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C7F" w:rsidRDefault="008F4C7F" w:rsidP="008F4C7F">
      <w:pPr>
        <w:ind w:left="-709"/>
      </w:pPr>
    </w:p>
    <w:p w:rsidR="008F4C7F" w:rsidRDefault="008F4C7F" w:rsidP="008F4C7F">
      <w:pPr>
        <w:ind w:left="-709"/>
      </w:pPr>
    </w:p>
    <w:p w:rsidR="008F4C7F" w:rsidRDefault="008F4C7F" w:rsidP="008F4C7F">
      <w:pPr>
        <w:jc w:val="center"/>
      </w:pPr>
    </w:p>
    <w:p w:rsidR="008F4C7F" w:rsidRDefault="006579D3" w:rsidP="008F4C7F">
      <w:pPr>
        <w:jc w:val="center"/>
      </w:pPr>
      <w:r>
        <w:rPr>
          <w:noProof/>
          <w:lang w:eastAsia="cs-CZ"/>
        </w:rPr>
        <w:drawing>
          <wp:inline distT="0" distB="0" distL="0" distR="0">
            <wp:extent cx="1542197" cy="1473958"/>
            <wp:effectExtent l="19050" t="0" r="853" b="0"/>
            <wp:docPr id="7" name="obrázek 21" descr="http://phoenix.inf.upol.cz/esf/images/up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hoenix.inf.upol.cz/esf/images/up_m.gif"/>
                    <pic:cNvPicPr>
                      <a:picLocks noChangeAspect="1" noChangeArrowheads="1"/>
                    </pic:cNvPicPr>
                  </pic:nvPicPr>
                  <pic:blipFill>
                    <a:blip r:embed="rId8" cstate="print">
                      <a:grayscl/>
                    </a:blip>
                    <a:srcRect l="4725"/>
                    <a:stretch>
                      <a:fillRect/>
                    </a:stretch>
                  </pic:blipFill>
                  <pic:spPr bwMode="auto">
                    <a:xfrm>
                      <a:off x="0" y="0"/>
                      <a:ext cx="1542197" cy="1473958"/>
                    </a:xfrm>
                    <a:prstGeom prst="rect">
                      <a:avLst/>
                    </a:prstGeom>
                    <a:noFill/>
                    <a:ln w="9525">
                      <a:noFill/>
                      <a:miter lim="800000"/>
                      <a:headEnd/>
                      <a:tailEnd/>
                    </a:ln>
                  </pic:spPr>
                </pic:pic>
              </a:graphicData>
            </a:graphic>
          </wp:inline>
        </w:drawing>
      </w:r>
    </w:p>
    <w:p w:rsidR="008F4C7F" w:rsidRDefault="008F4C7F" w:rsidP="008F4C7F">
      <w:pPr>
        <w:jc w:val="center"/>
      </w:pPr>
    </w:p>
    <w:p w:rsidR="008F4C7F" w:rsidRDefault="008F4C7F" w:rsidP="008F4C7F">
      <w:pPr>
        <w:jc w:val="center"/>
      </w:pPr>
    </w:p>
    <w:p w:rsidR="008F4C7F" w:rsidRDefault="008F4C7F" w:rsidP="008F4C7F">
      <w:pPr>
        <w:jc w:val="center"/>
      </w:pPr>
    </w:p>
    <w:p w:rsidR="008F4C7F" w:rsidRDefault="008F4C7F" w:rsidP="008F4C7F">
      <w:pPr>
        <w:jc w:val="center"/>
      </w:pPr>
    </w:p>
    <w:p w:rsidR="008F4C7F" w:rsidRPr="006579D3" w:rsidRDefault="006579D3" w:rsidP="006579D3">
      <w:pPr>
        <w:jc w:val="center"/>
        <w:rPr>
          <w:rFonts w:asciiTheme="majorHAnsi" w:hAnsiTheme="majorHAnsi"/>
          <w:b/>
          <w:sz w:val="32"/>
        </w:rPr>
      </w:pPr>
      <w:r w:rsidRPr="006579D3">
        <w:rPr>
          <w:rFonts w:asciiTheme="majorHAnsi" w:hAnsiTheme="majorHAnsi"/>
          <w:b/>
          <w:color w:val="000000"/>
          <w:sz w:val="40"/>
          <w:szCs w:val="27"/>
        </w:rPr>
        <w:t>I / Y po souhláskách měkkých a tvrdých</w:t>
      </w:r>
    </w:p>
    <w:p w:rsidR="008F4C7F" w:rsidRDefault="008F4C7F" w:rsidP="008F4C7F">
      <w:pPr>
        <w:ind w:left="-709"/>
      </w:pPr>
    </w:p>
    <w:p w:rsidR="008F4C7F" w:rsidRDefault="008F4C7F" w:rsidP="008F4C7F">
      <w:pPr>
        <w:ind w:left="-709"/>
      </w:pPr>
    </w:p>
    <w:p w:rsidR="008F4C7F" w:rsidRDefault="008F4C7F" w:rsidP="008F4C7F">
      <w:pPr>
        <w:ind w:left="-709"/>
      </w:pPr>
    </w:p>
    <w:p w:rsidR="00DF5D4E" w:rsidRDefault="00DF5D4E" w:rsidP="008F4C7F">
      <w:pPr>
        <w:rPr>
          <w:b/>
        </w:rPr>
      </w:pPr>
    </w:p>
    <w:p w:rsidR="006579D3" w:rsidRDefault="006579D3" w:rsidP="008F4C7F">
      <w:pPr>
        <w:rPr>
          <w:b/>
        </w:rPr>
      </w:pPr>
    </w:p>
    <w:p w:rsidR="00F73F3E" w:rsidRDefault="00F73F3E" w:rsidP="008F4C7F">
      <w:pPr>
        <w:rPr>
          <w:b/>
        </w:rPr>
      </w:pPr>
    </w:p>
    <w:p w:rsidR="00F73F3E" w:rsidRDefault="00F73F3E" w:rsidP="008F4C7F">
      <w:pPr>
        <w:rPr>
          <w:b/>
        </w:rPr>
      </w:pPr>
    </w:p>
    <w:p w:rsidR="006579D3" w:rsidRPr="006579D3" w:rsidRDefault="006579D3" w:rsidP="008F4C7F">
      <w:r>
        <w:rPr>
          <w:b/>
        </w:rPr>
        <w:t xml:space="preserve">Univerzita: </w:t>
      </w:r>
      <w:r>
        <w:t>Univerzita Palackého v Olomouci, pedagogická fakulta</w:t>
      </w:r>
    </w:p>
    <w:p w:rsidR="00DF5D4E" w:rsidRDefault="008F4C7F" w:rsidP="008F4C7F">
      <w:r w:rsidRPr="004C6415">
        <w:rPr>
          <w:b/>
        </w:rPr>
        <w:t>Předmět</w:t>
      </w:r>
      <w:r>
        <w:t xml:space="preserve">: </w:t>
      </w:r>
      <w:r w:rsidR="00DF5D4E">
        <w:t xml:space="preserve">Didaktika mateřského jazyka </w:t>
      </w:r>
    </w:p>
    <w:p w:rsidR="008F4C7F" w:rsidRDefault="008F4C7F" w:rsidP="008F4C7F">
      <w:r w:rsidRPr="004C6415">
        <w:rPr>
          <w:b/>
        </w:rPr>
        <w:t>Vyučující</w:t>
      </w:r>
      <w:r>
        <w:t xml:space="preserve">: </w:t>
      </w:r>
      <w:r w:rsidR="006579D3" w:rsidRPr="006579D3">
        <w:t>Mgr. Veronika Krejčí</w:t>
      </w:r>
    </w:p>
    <w:p w:rsidR="00DF5D4E" w:rsidRDefault="00DF5D4E" w:rsidP="008F4C7F">
      <w:r>
        <w:rPr>
          <w:b/>
        </w:rPr>
        <w:t>Student</w:t>
      </w:r>
      <w:r w:rsidR="008F4C7F">
        <w:t xml:space="preserve">: </w:t>
      </w:r>
      <w:r w:rsidR="008F4C7F" w:rsidRPr="00B42DE2">
        <w:t>Denisa Blahová</w:t>
      </w:r>
    </w:p>
    <w:p w:rsidR="008F4C7F" w:rsidRDefault="008F4C7F" w:rsidP="008F4C7F">
      <w:r w:rsidRPr="004C6415">
        <w:rPr>
          <w:b/>
        </w:rPr>
        <w:t>Obor</w:t>
      </w:r>
      <w:r>
        <w:t xml:space="preserve">: </w:t>
      </w:r>
      <w:r w:rsidRPr="00B42DE2">
        <w:t>U1ST</w:t>
      </w:r>
    </w:p>
    <w:p w:rsidR="008F4C7F" w:rsidRDefault="008F4C7F" w:rsidP="008F4C7F">
      <w:r w:rsidRPr="004C6415">
        <w:rPr>
          <w:b/>
        </w:rPr>
        <w:t>Ročník</w:t>
      </w:r>
      <w:r>
        <w:t xml:space="preserve">: </w:t>
      </w:r>
      <w:r w:rsidRPr="00B42DE2">
        <w:t>2</w:t>
      </w:r>
      <w:r>
        <w:t xml:space="preserve">. </w:t>
      </w:r>
      <w:r>
        <w:br w:type="page"/>
      </w:r>
    </w:p>
    <w:p w:rsidR="001106F4" w:rsidRDefault="00CF4A32" w:rsidP="00CF4A32">
      <w:pPr>
        <w:pStyle w:val="Nadpis1"/>
      </w:pPr>
      <w:r>
        <w:lastRenderedPageBreak/>
        <w:t>DOPŇOVACÍ CVIČENÍ</w:t>
      </w:r>
    </w:p>
    <w:p w:rsidR="001106F4" w:rsidRDefault="00B621B6" w:rsidP="00CF4A32">
      <w:pPr>
        <w:pStyle w:val="Nadpis2"/>
      </w:pPr>
      <w:r>
        <w:rPr>
          <w:rStyle w:val="Znakapoznpodarou"/>
        </w:rPr>
        <w:footnoteReference w:id="1"/>
      </w:r>
      <w:r w:rsidR="001106F4">
        <w:t>Doplň správně i, í/ y, ý</w:t>
      </w:r>
    </w:p>
    <w:p w:rsidR="00347376" w:rsidRDefault="00080171" w:rsidP="00CF4A32">
      <w:pPr>
        <w:jc w:val="both"/>
      </w:pPr>
      <w:r>
        <w:t>V</w:t>
      </w:r>
      <w:r w:rsidR="00C63877">
        <w:t> neděl</w:t>
      </w:r>
      <w:r w:rsidR="00A8567A">
        <w:t xml:space="preserve">i budeme mít </w:t>
      </w:r>
      <w:proofErr w:type="spellStart"/>
      <w:r w:rsidR="00A8567A">
        <w:t>slavnostn</w:t>
      </w:r>
      <w:proofErr w:type="spellEnd"/>
      <w:r w:rsidR="00A8567A">
        <w:t xml:space="preserve">_ oběd. </w:t>
      </w:r>
      <w:proofErr w:type="spellStart"/>
      <w:r w:rsidR="00A8567A">
        <w:t>Př</w:t>
      </w:r>
      <w:proofErr w:type="spellEnd"/>
      <w:r w:rsidR="00A8567A">
        <w:t xml:space="preserve">_jedou </w:t>
      </w:r>
      <w:proofErr w:type="spellStart"/>
      <w:r w:rsidR="00A8567A">
        <w:t>př</w:t>
      </w:r>
      <w:proofErr w:type="spellEnd"/>
      <w:r w:rsidR="00A8567A">
        <w:t>_</w:t>
      </w:r>
      <w:proofErr w:type="spellStart"/>
      <w:r w:rsidR="00A8567A">
        <w:t>buzn</w:t>
      </w:r>
      <w:proofErr w:type="spellEnd"/>
      <w:r w:rsidR="00A8567A">
        <w:t>_ z c_</w:t>
      </w:r>
      <w:proofErr w:type="spellStart"/>
      <w:r w:rsidR="00A8567A">
        <w:t>zin</w:t>
      </w:r>
      <w:proofErr w:type="spellEnd"/>
      <w:r w:rsidR="00A8567A">
        <w:t>_. Tet_</w:t>
      </w:r>
      <w:proofErr w:type="spellStart"/>
      <w:r w:rsidR="00A8567A">
        <w:t>č</w:t>
      </w:r>
      <w:r w:rsidR="00C63877">
        <w:t>ka</w:t>
      </w:r>
      <w:proofErr w:type="spellEnd"/>
      <w:r w:rsidR="00C63877">
        <w:t xml:space="preserve"> J_</w:t>
      </w:r>
      <w:proofErr w:type="spellStart"/>
      <w:r w:rsidR="00C63877">
        <w:t>tka</w:t>
      </w:r>
      <w:proofErr w:type="spellEnd"/>
      <w:r w:rsidR="00C63877">
        <w:t xml:space="preserve"> s dcerou </w:t>
      </w:r>
      <w:proofErr w:type="spellStart"/>
      <w:r w:rsidR="00C63877">
        <w:t>Valent</w:t>
      </w:r>
      <w:proofErr w:type="spellEnd"/>
      <w:r w:rsidR="00C63877">
        <w:t>_</w:t>
      </w:r>
      <w:proofErr w:type="spellStart"/>
      <w:r w:rsidR="00C63877">
        <w:t>nkou</w:t>
      </w:r>
      <w:proofErr w:type="spellEnd"/>
      <w:r w:rsidR="00C63877">
        <w:t xml:space="preserve"> bydlí v Ř_mě. S vařen_m budu mamince pomáhat. Začneme </w:t>
      </w:r>
      <w:proofErr w:type="spellStart"/>
      <w:r w:rsidR="00C63877">
        <w:t>kuřec</w:t>
      </w:r>
      <w:proofErr w:type="spellEnd"/>
      <w:r w:rsidR="00C63877">
        <w:t>_ polévku. K </w:t>
      </w:r>
      <w:proofErr w:type="spellStart"/>
      <w:r w:rsidR="00C63877">
        <w:t>hlavn</w:t>
      </w:r>
      <w:proofErr w:type="spellEnd"/>
      <w:r w:rsidR="00C63877">
        <w:t>_mu j_</w:t>
      </w:r>
      <w:proofErr w:type="spellStart"/>
      <w:r w:rsidR="00C63877">
        <w:t>dlu</w:t>
      </w:r>
      <w:proofErr w:type="spellEnd"/>
      <w:r w:rsidR="00C63877">
        <w:t xml:space="preserve"> usmaž_</w:t>
      </w:r>
      <w:proofErr w:type="spellStart"/>
      <w:r w:rsidR="00C63877">
        <w:t>me</w:t>
      </w:r>
      <w:proofErr w:type="spellEnd"/>
      <w:r w:rsidR="00C63877">
        <w:t xml:space="preserve"> ř_</w:t>
      </w:r>
      <w:proofErr w:type="spellStart"/>
      <w:r w:rsidR="00C63877">
        <w:t>zk</w:t>
      </w:r>
      <w:proofErr w:type="spellEnd"/>
      <w:r w:rsidR="00C63877">
        <w:t>_ a uvař_</w:t>
      </w:r>
      <w:proofErr w:type="spellStart"/>
      <w:r w:rsidR="00C63877">
        <w:t>me</w:t>
      </w:r>
      <w:proofErr w:type="spellEnd"/>
      <w:r w:rsidR="00C63877">
        <w:t xml:space="preserve"> brambor_. </w:t>
      </w:r>
      <w:proofErr w:type="spellStart"/>
      <w:r w:rsidR="00C63877">
        <w:t>Mist</w:t>
      </w:r>
      <w:proofErr w:type="spellEnd"/>
      <w:r w:rsidR="00C63877">
        <w:t>_</w:t>
      </w:r>
      <w:proofErr w:type="spellStart"/>
      <w:r w:rsidR="00C63877">
        <w:t>čky</w:t>
      </w:r>
      <w:proofErr w:type="spellEnd"/>
      <w:r w:rsidR="00C63877">
        <w:t xml:space="preserve"> </w:t>
      </w:r>
      <w:proofErr w:type="spellStart"/>
      <w:r w:rsidR="00C63877">
        <w:t>napln</w:t>
      </w:r>
      <w:proofErr w:type="spellEnd"/>
      <w:r w:rsidR="00C63877">
        <w:t>_</w:t>
      </w:r>
      <w:proofErr w:type="spellStart"/>
      <w:r w:rsidR="00C63877">
        <w:t>me</w:t>
      </w:r>
      <w:proofErr w:type="spellEnd"/>
      <w:r w:rsidR="00C63877">
        <w:t xml:space="preserve"> mrkvovým salátem. Dobr_m </w:t>
      </w:r>
      <w:proofErr w:type="spellStart"/>
      <w:r w:rsidR="00C63877">
        <w:t>moučn</w:t>
      </w:r>
      <w:proofErr w:type="spellEnd"/>
      <w:r w:rsidR="00C63877">
        <w:t>_</w:t>
      </w:r>
      <w:proofErr w:type="spellStart"/>
      <w:r w:rsidR="00C63877">
        <w:t>kem</w:t>
      </w:r>
      <w:proofErr w:type="spellEnd"/>
      <w:r w:rsidR="00C63877">
        <w:t xml:space="preserve"> oběd</w:t>
      </w:r>
      <w:r w:rsidR="00A8567A">
        <w:t xml:space="preserve"> </w:t>
      </w:r>
      <w:proofErr w:type="spellStart"/>
      <w:r w:rsidR="00C63877">
        <w:t>zakonč</w:t>
      </w:r>
      <w:proofErr w:type="spellEnd"/>
      <w:r w:rsidR="00C63877">
        <w:t>_</w:t>
      </w:r>
      <w:proofErr w:type="spellStart"/>
      <w:r w:rsidR="00C63877">
        <w:t>me</w:t>
      </w:r>
      <w:proofErr w:type="spellEnd"/>
      <w:r w:rsidR="00C63877">
        <w:t>. Těš_m se</w:t>
      </w:r>
      <w:r w:rsidR="00A8567A">
        <w:t xml:space="preserve"> na </w:t>
      </w:r>
      <w:proofErr w:type="spellStart"/>
      <w:r w:rsidR="00C63877">
        <w:t>úžasn</w:t>
      </w:r>
      <w:proofErr w:type="spellEnd"/>
      <w:r w:rsidR="00C63877">
        <w:t xml:space="preserve">_ den. </w:t>
      </w:r>
    </w:p>
    <w:p w:rsidR="00C63877" w:rsidRDefault="00B621B6" w:rsidP="00CF4A32">
      <w:pPr>
        <w:pStyle w:val="Nadpis2"/>
      </w:pPr>
      <w:r>
        <w:rPr>
          <w:rStyle w:val="Znakapoznpodarou"/>
        </w:rPr>
        <w:footnoteReference w:id="2"/>
      </w:r>
      <w:r w:rsidR="00080171">
        <w:t>Do</w:t>
      </w:r>
      <w:r w:rsidR="00C63877">
        <w:t xml:space="preserve">plňte i, í, y, ý a slova napište do sešitu. </w:t>
      </w:r>
    </w:p>
    <w:p w:rsidR="00C63877" w:rsidRDefault="00080171" w:rsidP="00CF4A32">
      <w:pPr>
        <w:jc w:val="both"/>
      </w:pPr>
      <w:r>
        <w:t>j</w:t>
      </w:r>
      <w:r w:rsidR="00017AD0">
        <w:t>ahod</w:t>
      </w:r>
      <w:r w:rsidR="00C63877">
        <w:t xml:space="preserve">_, </w:t>
      </w:r>
      <w:proofErr w:type="spellStart"/>
      <w:r w:rsidR="00C63877">
        <w:t>kedlubn</w:t>
      </w:r>
      <w:proofErr w:type="spellEnd"/>
      <w:r w:rsidR="00C63877">
        <w:t xml:space="preserve">_, </w:t>
      </w:r>
      <w:proofErr w:type="spellStart"/>
      <w:r w:rsidR="00C63877">
        <w:t>okurk</w:t>
      </w:r>
      <w:proofErr w:type="spellEnd"/>
      <w:r w:rsidR="00C63877">
        <w:t xml:space="preserve">_, banán_, květák_, c_bule, </w:t>
      </w:r>
      <w:proofErr w:type="spellStart"/>
      <w:r w:rsidR="00C63877">
        <w:t>pórk</w:t>
      </w:r>
      <w:proofErr w:type="spellEnd"/>
      <w:r w:rsidR="00C63877">
        <w:t xml:space="preserve">_, </w:t>
      </w:r>
      <w:proofErr w:type="spellStart"/>
      <w:r w:rsidR="00C63877">
        <w:t>hrušk</w:t>
      </w:r>
      <w:proofErr w:type="spellEnd"/>
      <w:r w:rsidR="00C63877">
        <w:t xml:space="preserve">_, </w:t>
      </w:r>
      <w:proofErr w:type="spellStart"/>
      <w:r w:rsidR="00C63877">
        <w:t>horzn</w:t>
      </w:r>
      <w:proofErr w:type="spellEnd"/>
      <w:r w:rsidR="00C63877">
        <w:t xml:space="preserve">_, </w:t>
      </w:r>
      <w:proofErr w:type="spellStart"/>
      <w:r w:rsidR="00C63877">
        <w:t>švestk</w:t>
      </w:r>
      <w:proofErr w:type="spellEnd"/>
      <w:r w:rsidR="00C63877">
        <w:t>_, r_</w:t>
      </w:r>
      <w:proofErr w:type="spellStart"/>
      <w:r w:rsidR="00C63877">
        <w:t>bíz</w:t>
      </w:r>
      <w:proofErr w:type="spellEnd"/>
      <w:r w:rsidR="00C63877">
        <w:t xml:space="preserve">, c_tron, </w:t>
      </w:r>
      <w:proofErr w:type="spellStart"/>
      <w:r w:rsidR="00C63877">
        <w:t>ředkvičk</w:t>
      </w:r>
      <w:proofErr w:type="spellEnd"/>
      <w:r w:rsidR="00C63877">
        <w:t>_, paprik_, malin_</w:t>
      </w:r>
    </w:p>
    <w:p w:rsidR="001106F4" w:rsidRDefault="00B621B6" w:rsidP="00CF4A32">
      <w:pPr>
        <w:pStyle w:val="Nadpis2"/>
      </w:pPr>
      <w:r>
        <w:rPr>
          <w:rStyle w:val="Znakapoznpodarou"/>
        </w:rPr>
        <w:footnoteReference w:id="3"/>
      </w:r>
      <w:r w:rsidR="001106F4">
        <w:t>Doplňte i/í nebo y/ý:</w:t>
      </w:r>
    </w:p>
    <w:p w:rsidR="00C63877" w:rsidRDefault="00017AD0" w:rsidP="00CF4A32">
      <w:pPr>
        <w:jc w:val="both"/>
      </w:pPr>
      <w:r>
        <w:t>R</w:t>
      </w:r>
      <w:r w:rsidR="00C63877">
        <w:t>uda se</w:t>
      </w:r>
      <w:r>
        <w:t xml:space="preserve"> pot_ a boj_ se. Lada ho drž_ z</w:t>
      </w:r>
      <w:r w:rsidR="00C63877">
        <w:t>a</w:t>
      </w:r>
      <w:r>
        <w:t xml:space="preserve"> </w:t>
      </w:r>
      <w:r w:rsidR="00C63877">
        <w:t xml:space="preserve">ruku a </w:t>
      </w:r>
      <w:proofErr w:type="spellStart"/>
      <w:r w:rsidR="00C63877">
        <w:t>kapesn</w:t>
      </w:r>
      <w:proofErr w:type="spellEnd"/>
      <w:r w:rsidR="00C63877">
        <w:t>_</w:t>
      </w:r>
      <w:proofErr w:type="spellStart"/>
      <w:r w:rsidR="00C63877">
        <w:t>kem</w:t>
      </w:r>
      <w:proofErr w:type="spellEnd"/>
      <w:r w:rsidR="00C63877">
        <w:t xml:space="preserve"> mu </w:t>
      </w:r>
      <w:proofErr w:type="spellStart"/>
      <w:r w:rsidR="00C63877">
        <w:t>st</w:t>
      </w:r>
      <w:proofErr w:type="spellEnd"/>
      <w:r w:rsidR="00C63877">
        <w:t>_</w:t>
      </w:r>
      <w:proofErr w:type="spellStart"/>
      <w:r w:rsidR="00C63877">
        <w:t>rá</w:t>
      </w:r>
      <w:proofErr w:type="spellEnd"/>
      <w:r w:rsidR="00C63877">
        <w:t xml:space="preserve"> pot. Ruda má ž_</w:t>
      </w:r>
      <w:proofErr w:type="spellStart"/>
      <w:r w:rsidR="00C63877">
        <w:t>zeň</w:t>
      </w:r>
      <w:proofErr w:type="spellEnd"/>
      <w:r w:rsidR="00C63877">
        <w:t xml:space="preserve">. Hynek mu ch_stá pit_. </w:t>
      </w:r>
      <w:proofErr w:type="spellStart"/>
      <w:r w:rsidR="00C63877">
        <w:t>Snáš</w:t>
      </w:r>
      <w:proofErr w:type="spellEnd"/>
      <w:r w:rsidR="00C63877">
        <w:t>_ se soumrak. Den se ch_</w:t>
      </w:r>
      <w:proofErr w:type="spellStart"/>
      <w:r w:rsidR="00C63877">
        <w:t>lí</w:t>
      </w:r>
      <w:proofErr w:type="spellEnd"/>
      <w:r w:rsidR="00C63877">
        <w:t xml:space="preserve"> ke konci. Rudovi se </w:t>
      </w:r>
      <w:proofErr w:type="spellStart"/>
      <w:r w:rsidR="00C63877">
        <w:t>klíž</w:t>
      </w:r>
      <w:proofErr w:type="spellEnd"/>
      <w:r w:rsidR="00C63877">
        <w:t xml:space="preserve">_ víčka. </w:t>
      </w:r>
      <w:proofErr w:type="spellStart"/>
      <w:r w:rsidR="00C63877">
        <w:t>Sn</w:t>
      </w:r>
      <w:proofErr w:type="spellEnd"/>
      <w:r w:rsidR="00C63877">
        <w:t xml:space="preserve">_ o </w:t>
      </w:r>
      <w:proofErr w:type="spellStart"/>
      <w:r w:rsidR="00C63877">
        <w:t>jeskyn</w:t>
      </w:r>
      <w:proofErr w:type="spellEnd"/>
      <w:r w:rsidR="00C63877">
        <w:t xml:space="preserve">_, kde </w:t>
      </w:r>
      <w:proofErr w:type="spellStart"/>
      <w:r w:rsidR="00C63877">
        <w:t>dř</w:t>
      </w:r>
      <w:proofErr w:type="spellEnd"/>
      <w:r w:rsidR="00C63877">
        <w:t>_ve ž_l s rod_č_.</w:t>
      </w:r>
    </w:p>
    <w:p w:rsidR="001106F4" w:rsidRDefault="00B621B6" w:rsidP="00CF4A32">
      <w:pPr>
        <w:pStyle w:val="Nadpis2"/>
      </w:pPr>
      <w:r>
        <w:rPr>
          <w:rStyle w:val="Znakapoznpodarou"/>
        </w:rPr>
        <w:footnoteReference w:id="4"/>
      </w:r>
      <w:proofErr w:type="spellStart"/>
      <w:r w:rsidR="001106F4">
        <w:t>Dopň</w:t>
      </w:r>
      <w:proofErr w:type="spellEnd"/>
      <w:r w:rsidR="001106F4">
        <w:t xml:space="preserve"> i/í-y/ý</w:t>
      </w:r>
    </w:p>
    <w:p w:rsidR="001106F4" w:rsidRDefault="00524951" w:rsidP="00CF4A32">
      <w:pPr>
        <w:jc w:val="both"/>
      </w:pPr>
      <w:r>
        <w:t xml:space="preserve">suché šat_, </w:t>
      </w:r>
      <w:proofErr w:type="spellStart"/>
      <w:r>
        <w:t>př</w:t>
      </w:r>
      <w:proofErr w:type="spellEnd"/>
      <w:r>
        <w:t>_</w:t>
      </w:r>
      <w:proofErr w:type="spellStart"/>
      <w:r>
        <w:t>kré</w:t>
      </w:r>
      <w:proofErr w:type="spellEnd"/>
      <w:r>
        <w:t xml:space="preserve"> sch</w:t>
      </w:r>
      <w:r w:rsidR="001106F4">
        <w:t xml:space="preserve">od_, teplý </w:t>
      </w:r>
      <w:proofErr w:type="spellStart"/>
      <w:r w:rsidR="001106F4">
        <w:t>kož</w:t>
      </w:r>
      <w:proofErr w:type="spellEnd"/>
      <w:r w:rsidR="001106F4">
        <w:t xml:space="preserve">_ch, za hod_nu, </w:t>
      </w:r>
      <w:proofErr w:type="spellStart"/>
      <w:r w:rsidR="001106F4">
        <w:t>krátk</w:t>
      </w:r>
      <w:proofErr w:type="spellEnd"/>
      <w:r w:rsidR="001106F4">
        <w:t xml:space="preserve">_ úkol, </w:t>
      </w:r>
      <w:proofErr w:type="spellStart"/>
      <w:r w:rsidR="001106F4">
        <w:t>pěkn</w:t>
      </w:r>
      <w:proofErr w:type="spellEnd"/>
      <w:r w:rsidR="001106F4">
        <w:t>_ dům, do r_</w:t>
      </w:r>
      <w:proofErr w:type="spellStart"/>
      <w:r w:rsidR="001106F4">
        <w:t>bníka</w:t>
      </w:r>
      <w:proofErr w:type="spellEnd"/>
      <w:r w:rsidR="001106F4">
        <w:t xml:space="preserve">, pro č_tanku, </w:t>
      </w:r>
      <w:proofErr w:type="spellStart"/>
      <w:r w:rsidR="001106F4">
        <w:t>dlou</w:t>
      </w:r>
      <w:r w:rsidR="00017AD0">
        <w:t>h</w:t>
      </w:r>
      <w:proofErr w:type="spellEnd"/>
      <w:r w:rsidR="001106F4">
        <w:t>_ úsek, teplé j_</w:t>
      </w:r>
      <w:proofErr w:type="spellStart"/>
      <w:r w:rsidR="001106F4">
        <w:t>dlo</w:t>
      </w:r>
      <w:proofErr w:type="spellEnd"/>
      <w:r w:rsidR="001106F4">
        <w:t xml:space="preserve">, před </w:t>
      </w:r>
      <w:proofErr w:type="spellStart"/>
      <w:r w:rsidR="001106F4">
        <w:t>span</w:t>
      </w:r>
      <w:proofErr w:type="spellEnd"/>
      <w:r w:rsidR="001106F4">
        <w:t>_m, t_</w:t>
      </w:r>
      <w:proofErr w:type="spellStart"/>
      <w:r w:rsidR="001106F4">
        <w:t>chá</w:t>
      </w:r>
      <w:proofErr w:type="spellEnd"/>
      <w:r w:rsidR="001106F4">
        <w:t xml:space="preserve"> hudba, lež_ na zemi, tento t_den, </w:t>
      </w:r>
      <w:proofErr w:type="spellStart"/>
      <w:r w:rsidR="001106F4">
        <w:t>příšt</w:t>
      </w:r>
      <w:proofErr w:type="spellEnd"/>
      <w:r w:rsidR="001106F4">
        <w:t xml:space="preserve">_ </w:t>
      </w:r>
      <w:proofErr w:type="spellStart"/>
      <w:r w:rsidR="001106F4">
        <w:t>úter</w:t>
      </w:r>
      <w:proofErr w:type="spellEnd"/>
      <w:r w:rsidR="001106F4">
        <w:t>_, u Helen_, polic_sta</w:t>
      </w:r>
    </w:p>
    <w:p w:rsidR="00455697" w:rsidRDefault="00ED363E" w:rsidP="00CF4A32">
      <w:pPr>
        <w:pStyle w:val="Nadpis1"/>
      </w:pPr>
      <w:r>
        <w:rPr>
          <w:rStyle w:val="Znakapoznpodarou"/>
        </w:rPr>
        <w:footnoteReference w:id="5"/>
      </w:r>
      <w:r w:rsidR="00455697">
        <w:t>TABULKA SE SOUŘADNICEMI</w:t>
      </w:r>
    </w:p>
    <w:tbl>
      <w:tblPr>
        <w:tblStyle w:val="Mkatabulky"/>
        <w:tblW w:w="9650" w:type="dxa"/>
        <w:tblLook w:val="04A0"/>
      </w:tblPr>
      <w:tblGrid>
        <w:gridCol w:w="1608"/>
        <w:gridCol w:w="1608"/>
        <w:gridCol w:w="1608"/>
        <w:gridCol w:w="1608"/>
        <w:gridCol w:w="1609"/>
        <w:gridCol w:w="1609"/>
      </w:tblGrid>
      <w:tr w:rsidR="00455697" w:rsidTr="00ED363E">
        <w:trPr>
          <w:trHeight w:val="529"/>
        </w:trPr>
        <w:tc>
          <w:tcPr>
            <w:tcW w:w="1608" w:type="dxa"/>
            <w:vAlign w:val="center"/>
          </w:tcPr>
          <w:p w:rsidR="00455697" w:rsidRDefault="00455697" w:rsidP="00CF4A32">
            <w:pPr>
              <w:spacing w:line="276" w:lineRule="auto"/>
            </w:pPr>
          </w:p>
        </w:tc>
        <w:tc>
          <w:tcPr>
            <w:tcW w:w="1608" w:type="dxa"/>
            <w:vAlign w:val="center"/>
          </w:tcPr>
          <w:p w:rsidR="00455697" w:rsidRDefault="00455697" w:rsidP="00CF4A32">
            <w:pPr>
              <w:spacing w:line="276" w:lineRule="auto"/>
              <w:jc w:val="center"/>
            </w:pPr>
            <w:r>
              <w:t>A</w:t>
            </w:r>
          </w:p>
        </w:tc>
        <w:tc>
          <w:tcPr>
            <w:tcW w:w="1608" w:type="dxa"/>
            <w:vAlign w:val="center"/>
          </w:tcPr>
          <w:p w:rsidR="00455697" w:rsidRDefault="00455697" w:rsidP="00CF4A32">
            <w:pPr>
              <w:spacing w:line="276" w:lineRule="auto"/>
              <w:jc w:val="center"/>
            </w:pPr>
            <w:r>
              <w:t>B</w:t>
            </w:r>
          </w:p>
        </w:tc>
        <w:tc>
          <w:tcPr>
            <w:tcW w:w="1608" w:type="dxa"/>
            <w:vAlign w:val="center"/>
          </w:tcPr>
          <w:p w:rsidR="00455697" w:rsidRDefault="00455697" w:rsidP="00CF4A32">
            <w:pPr>
              <w:spacing w:line="276" w:lineRule="auto"/>
              <w:jc w:val="center"/>
            </w:pPr>
            <w:r>
              <w:t>C</w:t>
            </w:r>
          </w:p>
        </w:tc>
        <w:tc>
          <w:tcPr>
            <w:tcW w:w="1609" w:type="dxa"/>
            <w:vAlign w:val="center"/>
          </w:tcPr>
          <w:p w:rsidR="00455697" w:rsidRDefault="00455697" w:rsidP="00CF4A32">
            <w:pPr>
              <w:spacing w:line="276" w:lineRule="auto"/>
              <w:jc w:val="center"/>
            </w:pPr>
            <w:r>
              <w:t>D</w:t>
            </w:r>
          </w:p>
        </w:tc>
        <w:tc>
          <w:tcPr>
            <w:tcW w:w="1609" w:type="dxa"/>
            <w:vAlign w:val="center"/>
          </w:tcPr>
          <w:p w:rsidR="00455697" w:rsidRDefault="00455697" w:rsidP="00CF4A32">
            <w:pPr>
              <w:spacing w:line="276" w:lineRule="auto"/>
              <w:jc w:val="center"/>
            </w:pPr>
            <w:r>
              <w:t>E</w:t>
            </w:r>
          </w:p>
        </w:tc>
      </w:tr>
      <w:tr w:rsidR="00455697" w:rsidTr="00ED363E">
        <w:trPr>
          <w:trHeight w:val="529"/>
        </w:trPr>
        <w:tc>
          <w:tcPr>
            <w:tcW w:w="1608" w:type="dxa"/>
            <w:vAlign w:val="center"/>
          </w:tcPr>
          <w:p w:rsidR="00455697" w:rsidRDefault="00455697" w:rsidP="00CF4A32">
            <w:pPr>
              <w:spacing w:line="276" w:lineRule="auto"/>
              <w:jc w:val="center"/>
            </w:pPr>
            <w:r>
              <w:t>1</w:t>
            </w:r>
          </w:p>
        </w:tc>
        <w:tc>
          <w:tcPr>
            <w:tcW w:w="1608" w:type="dxa"/>
            <w:vAlign w:val="center"/>
          </w:tcPr>
          <w:p w:rsidR="00455697" w:rsidRDefault="00455697" w:rsidP="00CF4A32">
            <w:pPr>
              <w:spacing w:line="276" w:lineRule="auto"/>
              <w:jc w:val="center"/>
            </w:pPr>
            <w:r>
              <w:t>r_</w:t>
            </w:r>
            <w:proofErr w:type="spellStart"/>
            <w:r>
              <w:t>chlík</w:t>
            </w:r>
            <w:proofErr w:type="spellEnd"/>
          </w:p>
        </w:tc>
        <w:tc>
          <w:tcPr>
            <w:tcW w:w="1608" w:type="dxa"/>
            <w:vAlign w:val="center"/>
          </w:tcPr>
          <w:p w:rsidR="00455697" w:rsidRDefault="00455697" w:rsidP="00CF4A32">
            <w:pPr>
              <w:spacing w:line="276" w:lineRule="auto"/>
              <w:jc w:val="center"/>
            </w:pPr>
            <w:r>
              <w:t>ž_</w:t>
            </w:r>
            <w:proofErr w:type="spellStart"/>
            <w:r>
              <w:t>rafa</w:t>
            </w:r>
            <w:proofErr w:type="spellEnd"/>
          </w:p>
        </w:tc>
        <w:tc>
          <w:tcPr>
            <w:tcW w:w="1608" w:type="dxa"/>
            <w:vAlign w:val="center"/>
          </w:tcPr>
          <w:p w:rsidR="00455697" w:rsidRDefault="00455697" w:rsidP="00CF4A32">
            <w:pPr>
              <w:spacing w:line="276" w:lineRule="auto"/>
              <w:jc w:val="center"/>
            </w:pPr>
            <w:proofErr w:type="spellStart"/>
            <w:r>
              <w:t>nákladn</w:t>
            </w:r>
            <w:proofErr w:type="spellEnd"/>
            <w:r>
              <w:t>_</w:t>
            </w:r>
          </w:p>
        </w:tc>
        <w:tc>
          <w:tcPr>
            <w:tcW w:w="1609" w:type="dxa"/>
            <w:vAlign w:val="center"/>
          </w:tcPr>
          <w:p w:rsidR="00455697" w:rsidRDefault="00455697" w:rsidP="00CF4A32">
            <w:pPr>
              <w:spacing w:line="276" w:lineRule="auto"/>
              <w:jc w:val="center"/>
            </w:pPr>
            <w:r>
              <w:t>rostlin_</w:t>
            </w:r>
          </w:p>
        </w:tc>
        <w:tc>
          <w:tcPr>
            <w:tcW w:w="1609" w:type="dxa"/>
            <w:vAlign w:val="center"/>
          </w:tcPr>
          <w:p w:rsidR="00455697" w:rsidRDefault="00455697" w:rsidP="00CF4A32">
            <w:pPr>
              <w:spacing w:line="276" w:lineRule="auto"/>
              <w:jc w:val="center"/>
            </w:pPr>
            <w:r>
              <w:t>r_č</w:t>
            </w:r>
          </w:p>
        </w:tc>
      </w:tr>
      <w:tr w:rsidR="00455697" w:rsidTr="00ED363E">
        <w:trPr>
          <w:trHeight w:val="561"/>
        </w:trPr>
        <w:tc>
          <w:tcPr>
            <w:tcW w:w="1608" w:type="dxa"/>
            <w:vAlign w:val="center"/>
          </w:tcPr>
          <w:p w:rsidR="00455697" w:rsidRDefault="00455697" w:rsidP="00CF4A32">
            <w:pPr>
              <w:spacing w:line="276" w:lineRule="auto"/>
              <w:jc w:val="center"/>
            </w:pPr>
            <w:r>
              <w:t>2</w:t>
            </w:r>
          </w:p>
        </w:tc>
        <w:tc>
          <w:tcPr>
            <w:tcW w:w="1608" w:type="dxa"/>
            <w:vAlign w:val="center"/>
          </w:tcPr>
          <w:p w:rsidR="00455697" w:rsidRDefault="00455697" w:rsidP="00CF4A32">
            <w:pPr>
              <w:spacing w:line="276" w:lineRule="auto"/>
              <w:jc w:val="center"/>
            </w:pPr>
            <w:r>
              <w:t>š_</w:t>
            </w:r>
            <w:proofErr w:type="spellStart"/>
            <w:r>
              <w:t>pek</w:t>
            </w:r>
            <w:proofErr w:type="spellEnd"/>
          </w:p>
        </w:tc>
        <w:tc>
          <w:tcPr>
            <w:tcW w:w="1608" w:type="dxa"/>
            <w:vAlign w:val="center"/>
          </w:tcPr>
          <w:p w:rsidR="00455697" w:rsidRDefault="00455697" w:rsidP="00CF4A32">
            <w:pPr>
              <w:spacing w:line="276" w:lineRule="auto"/>
              <w:jc w:val="center"/>
            </w:pPr>
            <w:proofErr w:type="spellStart"/>
            <w:r>
              <w:t>hroš</w:t>
            </w:r>
            <w:proofErr w:type="spellEnd"/>
            <w:r>
              <w:t>_</w:t>
            </w:r>
          </w:p>
        </w:tc>
        <w:tc>
          <w:tcPr>
            <w:tcW w:w="1608" w:type="dxa"/>
            <w:vAlign w:val="center"/>
          </w:tcPr>
          <w:p w:rsidR="00455697" w:rsidRDefault="00455697" w:rsidP="00CF4A32">
            <w:pPr>
              <w:spacing w:line="276" w:lineRule="auto"/>
              <w:jc w:val="center"/>
            </w:pPr>
            <w:r>
              <w:t>studen_</w:t>
            </w:r>
          </w:p>
        </w:tc>
        <w:tc>
          <w:tcPr>
            <w:tcW w:w="1609" w:type="dxa"/>
            <w:vAlign w:val="center"/>
          </w:tcPr>
          <w:p w:rsidR="00455697" w:rsidRDefault="00455697" w:rsidP="00CF4A32">
            <w:pPr>
              <w:spacing w:line="276" w:lineRule="auto"/>
              <w:jc w:val="center"/>
            </w:pPr>
            <w:r>
              <w:t>sud_</w:t>
            </w:r>
          </w:p>
        </w:tc>
        <w:tc>
          <w:tcPr>
            <w:tcW w:w="1609" w:type="dxa"/>
            <w:vAlign w:val="center"/>
          </w:tcPr>
          <w:p w:rsidR="00455697" w:rsidRDefault="00455697" w:rsidP="00CF4A32">
            <w:pPr>
              <w:spacing w:line="276" w:lineRule="auto"/>
              <w:jc w:val="center"/>
            </w:pPr>
            <w:r>
              <w:t>š_p</w:t>
            </w:r>
          </w:p>
        </w:tc>
      </w:tr>
      <w:tr w:rsidR="00455697" w:rsidTr="00ED363E">
        <w:trPr>
          <w:trHeight w:val="561"/>
        </w:trPr>
        <w:tc>
          <w:tcPr>
            <w:tcW w:w="1608" w:type="dxa"/>
            <w:vAlign w:val="center"/>
          </w:tcPr>
          <w:p w:rsidR="00455697" w:rsidRDefault="00455697" w:rsidP="00CF4A32">
            <w:pPr>
              <w:spacing w:line="276" w:lineRule="auto"/>
              <w:jc w:val="center"/>
            </w:pPr>
            <w:r>
              <w:t>3</w:t>
            </w:r>
          </w:p>
        </w:tc>
        <w:tc>
          <w:tcPr>
            <w:tcW w:w="1608" w:type="dxa"/>
            <w:vAlign w:val="center"/>
          </w:tcPr>
          <w:p w:rsidR="00455697" w:rsidRDefault="00455697" w:rsidP="00CF4A32">
            <w:pPr>
              <w:spacing w:line="276" w:lineRule="auto"/>
              <w:jc w:val="center"/>
            </w:pPr>
            <w:proofErr w:type="spellStart"/>
            <w:r>
              <w:t>plameňác</w:t>
            </w:r>
            <w:proofErr w:type="spellEnd"/>
            <w:r>
              <w:t>_</w:t>
            </w:r>
          </w:p>
        </w:tc>
        <w:tc>
          <w:tcPr>
            <w:tcW w:w="1608" w:type="dxa"/>
            <w:vAlign w:val="center"/>
          </w:tcPr>
          <w:p w:rsidR="00455697" w:rsidRDefault="00455697" w:rsidP="00CF4A32">
            <w:pPr>
              <w:spacing w:line="276" w:lineRule="auto"/>
              <w:jc w:val="center"/>
            </w:pPr>
            <w:proofErr w:type="spellStart"/>
            <w:r>
              <w:t>mot</w:t>
            </w:r>
            <w:proofErr w:type="spellEnd"/>
            <w:r>
              <w:t>_li</w:t>
            </w:r>
          </w:p>
        </w:tc>
        <w:tc>
          <w:tcPr>
            <w:tcW w:w="1608" w:type="dxa"/>
            <w:vAlign w:val="center"/>
          </w:tcPr>
          <w:p w:rsidR="00455697" w:rsidRDefault="00455697" w:rsidP="00CF4A32">
            <w:pPr>
              <w:spacing w:line="276" w:lineRule="auto"/>
              <w:jc w:val="center"/>
            </w:pPr>
            <w:r>
              <w:t>d_vadlo</w:t>
            </w:r>
          </w:p>
        </w:tc>
        <w:tc>
          <w:tcPr>
            <w:tcW w:w="1609" w:type="dxa"/>
            <w:vAlign w:val="center"/>
          </w:tcPr>
          <w:p w:rsidR="00455697" w:rsidRDefault="00455697" w:rsidP="00CF4A32">
            <w:pPr>
              <w:spacing w:line="276" w:lineRule="auto"/>
              <w:jc w:val="center"/>
            </w:pPr>
            <w:r>
              <w:t>drah_</w:t>
            </w:r>
          </w:p>
        </w:tc>
        <w:tc>
          <w:tcPr>
            <w:tcW w:w="1609" w:type="dxa"/>
            <w:vAlign w:val="center"/>
          </w:tcPr>
          <w:p w:rsidR="00455697" w:rsidRDefault="00455697" w:rsidP="00CF4A32">
            <w:pPr>
              <w:spacing w:line="276" w:lineRule="auto"/>
              <w:jc w:val="center"/>
            </w:pPr>
            <w:r>
              <w:t>t_č</w:t>
            </w:r>
          </w:p>
        </w:tc>
      </w:tr>
    </w:tbl>
    <w:p w:rsidR="008F4C7F" w:rsidRDefault="008F4C7F" w:rsidP="00CF4A32">
      <w:pPr>
        <w:pStyle w:val="Nadpis1"/>
      </w:pPr>
    </w:p>
    <w:p w:rsidR="008F4C7F" w:rsidRDefault="008F4C7F" w:rsidP="008F4C7F">
      <w:pPr>
        <w:rPr>
          <w:rFonts w:asciiTheme="majorHAnsi" w:eastAsiaTheme="majorEastAsia" w:hAnsiTheme="majorHAnsi" w:cstheme="majorBidi"/>
          <w:color w:val="365F91" w:themeColor="accent1" w:themeShade="BF"/>
          <w:sz w:val="28"/>
          <w:szCs w:val="28"/>
        </w:rPr>
      </w:pPr>
      <w:r>
        <w:br w:type="page"/>
      </w:r>
    </w:p>
    <w:p w:rsidR="001106F4" w:rsidRDefault="00B621B6" w:rsidP="00CF4A32">
      <w:pPr>
        <w:pStyle w:val="Nadpis1"/>
      </w:pPr>
      <w:r>
        <w:rPr>
          <w:rStyle w:val="Znakapoznpodarou"/>
        </w:rPr>
        <w:lastRenderedPageBreak/>
        <w:footnoteReference w:id="6"/>
      </w:r>
      <w:r w:rsidR="00455697">
        <w:t>DIKTÁT</w:t>
      </w:r>
    </w:p>
    <w:p w:rsidR="001106F4" w:rsidRDefault="001106F4" w:rsidP="00CF4A32">
      <w:pPr>
        <w:pStyle w:val="Odstavecseseznamem"/>
        <w:numPr>
          <w:ilvl w:val="0"/>
          <w:numId w:val="1"/>
        </w:numPr>
        <w:jc w:val="both"/>
      </w:pPr>
      <w:r>
        <w:t xml:space="preserve">Žirafa má dlouhý krk. Žáci sedí tiše. Rodiče mají dovolenou. Vaříme v kuchyni. Budeme číst knihy. </w:t>
      </w:r>
    </w:p>
    <w:p w:rsidR="005167A3" w:rsidRDefault="005167A3" w:rsidP="00CF4A32">
      <w:pPr>
        <w:pStyle w:val="Odstavecseseznamem"/>
        <w:numPr>
          <w:ilvl w:val="0"/>
          <w:numId w:val="1"/>
        </w:numPr>
        <w:jc w:val="both"/>
      </w:pPr>
      <w:r>
        <w:t xml:space="preserve">Barvený motýl, prostřený stůl, ostré koření, chudý přítel, velcí sloni, čisté oblečení, početní úlohy. </w:t>
      </w:r>
    </w:p>
    <w:p w:rsidR="00124A73" w:rsidRDefault="00124A73" w:rsidP="00CF4A32">
      <w:pPr>
        <w:pStyle w:val="Nadpis1"/>
      </w:pPr>
      <w:r>
        <w:t>CVIČENÍ NA PRÁCI S CHYBOU</w:t>
      </w:r>
    </w:p>
    <w:p w:rsidR="00124A73" w:rsidRDefault="00124A73" w:rsidP="00CF4A32">
      <w:pPr>
        <w:pStyle w:val="Nadpis2"/>
      </w:pPr>
      <w:r>
        <w:t xml:space="preserve">Jirka ve cvičení udělal několik chyb, pomož mu je opravit. </w:t>
      </w:r>
      <w:r>
        <w:rPr>
          <w:rStyle w:val="Znakapoznpodarou"/>
        </w:rPr>
        <w:footnoteReference w:id="7"/>
      </w:r>
      <w:r>
        <w:t>(inspirováno)</w:t>
      </w:r>
    </w:p>
    <w:p w:rsidR="00CF4A32" w:rsidRDefault="00124A73" w:rsidP="00CF4A32">
      <w:r w:rsidRPr="00CF4A32">
        <w:t xml:space="preserve">díra ve zdi, užitečné </w:t>
      </w:r>
      <w:proofErr w:type="spellStart"/>
      <w:r w:rsidRPr="00CF4A32">
        <w:t>radi</w:t>
      </w:r>
      <w:proofErr w:type="spellEnd"/>
      <w:r w:rsidRPr="00CF4A32">
        <w:t xml:space="preserve">, hodiny tykají, </w:t>
      </w:r>
      <w:proofErr w:type="spellStart"/>
      <w:r w:rsidRPr="00CF4A32">
        <w:t>jyž</w:t>
      </w:r>
      <w:proofErr w:type="spellEnd"/>
      <w:r w:rsidRPr="00CF4A32">
        <w:t xml:space="preserve"> </w:t>
      </w:r>
      <w:proofErr w:type="spellStart"/>
      <w:r w:rsidRPr="00CF4A32">
        <w:t>druhí</w:t>
      </w:r>
      <w:proofErr w:type="spellEnd"/>
      <w:r w:rsidRPr="00CF4A32">
        <w:t xml:space="preserve"> týden, malá Anička, u tety </w:t>
      </w:r>
      <w:proofErr w:type="spellStart"/>
      <w:r w:rsidRPr="00CF4A32">
        <w:t>Hani</w:t>
      </w:r>
      <w:proofErr w:type="spellEnd"/>
      <w:r w:rsidRPr="00CF4A32">
        <w:t xml:space="preserve">, velká ryba, čistá postýlka, naše </w:t>
      </w:r>
      <w:proofErr w:type="spellStart"/>
      <w:r w:rsidRPr="00CF4A32">
        <w:t>kuchině</w:t>
      </w:r>
      <w:proofErr w:type="spellEnd"/>
      <w:r w:rsidRPr="00CF4A32">
        <w:t xml:space="preserve">, čtyři </w:t>
      </w:r>
      <w:proofErr w:type="spellStart"/>
      <w:r w:rsidRPr="00CF4A32">
        <w:t>nohi</w:t>
      </w:r>
      <w:proofErr w:type="spellEnd"/>
      <w:r w:rsidRPr="00CF4A32">
        <w:t>, na šípkovém keři</w:t>
      </w:r>
      <w:r w:rsidR="00CF4A32" w:rsidRPr="00CF4A32">
        <w:t xml:space="preserve"> </w:t>
      </w:r>
    </w:p>
    <w:p w:rsidR="00CF4A32" w:rsidRPr="00CF4A32" w:rsidRDefault="00CF4A32" w:rsidP="00CF4A32">
      <w:pPr>
        <w:pStyle w:val="Nadpis1"/>
      </w:pPr>
      <w:r w:rsidRPr="00CF4A32">
        <w:t xml:space="preserve">HRA </w:t>
      </w:r>
    </w:p>
    <w:p w:rsidR="00CF4A32" w:rsidRPr="00CF4A32" w:rsidRDefault="00CF4A32" w:rsidP="00CF4A32">
      <w:pPr>
        <w:pStyle w:val="Nadpis2"/>
      </w:pPr>
      <w:r>
        <w:rPr>
          <w:rStyle w:val="Znakapoznpodarou"/>
        </w:rPr>
        <w:footnoteReference w:id="8"/>
      </w:r>
      <w:r w:rsidRPr="00CF4A32">
        <w:t>Hra „Čaroděj nás honí“</w:t>
      </w:r>
    </w:p>
    <w:p w:rsidR="00CF4A32" w:rsidRDefault="00CF4A32" w:rsidP="00CF4A32">
      <w:pPr>
        <w:jc w:val="both"/>
      </w:pPr>
      <w:r w:rsidRPr="00CF4A32">
        <w:t>Žáci stojí v jedné řadě. V pravé ruce drží měkkou houbičku, v levé ruce tvrdou destičku. Učitel postupně ukazuje karty se slovy. Žáci, kteří se domnívají, že se ve slově píše i, í, zvednou pravou ruku nad hlavu. Ti, kteří si myslí, že se ve slově píše y, ý, si sednou do dřepu a ťuknou destičkou o zem. Pokud udělali chybu nebo odpověděli pozdě, zůstanou sedět ve dřepu. Nejúspěšnější žák získá čarodějnickou hůlku, kterou „vysvobodí“ ostatní ze zakletí.</w:t>
      </w:r>
    </w:p>
    <w:p w:rsidR="00CF4A32" w:rsidRDefault="00CF4A32" w:rsidP="00CF4A32">
      <w:pPr>
        <w:pStyle w:val="Nadpis1"/>
      </w:pPr>
      <w:r>
        <w:t xml:space="preserve">VIZUÁLNĚ ZAJÍMAVÁ CVIČENÍ </w:t>
      </w:r>
    </w:p>
    <w:p w:rsidR="00CF4A32" w:rsidRDefault="00CF4A32" w:rsidP="00CF4A32">
      <w:pPr>
        <w:pStyle w:val="Nadpis2"/>
      </w:pPr>
      <w:r>
        <w:rPr>
          <w:rStyle w:val="Znakapoznpodarou"/>
        </w:rPr>
        <w:footnoteReference w:id="9"/>
      </w:r>
      <w:r>
        <w:t>Podle vzoru popiš obrázky a doplň správné i/í nebo y/ý</w:t>
      </w:r>
    </w:p>
    <w:p w:rsidR="00CF4A32" w:rsidRDefault="00CF4A32" w:rsidP="000B700C">
      <w:pPr>
        <w:spacing w:after="120"/>
      </w:pPr>
      <w:r w:rsidRPr="004B4668">
        <w:rPr>
          <w:b/>
        </w:rPr>
        <w:t>Vzor:</w:t>
      </w:r>
      <w:r>
        <w:t xml:space="preserve"> Malé auto je autíčko. </w:t>
      </w:r>
    </w:p>
    <w:p w:rsidR="00CF4A32" w:rsidRDefault="00CF4A32" w:rsidP="00CF4A32">
      <w:r>
        <w:rPr>
          <w:noProof/>
          <w:lang w:eastAsia="cs-CZ"/>
        </w:rPr>
        <w:drawing>
          <wp:inline distT="0" distB="0" distL="0" distR="0">
            <wp:extent cx="4981575" cy="1812890"/>
            <wp:effectExtent l="19050" t="0" r="0" b="0"/>
            <wp:docPr id="5" name="Obrázek 2" descr="obráz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png"/>
                    <pic:cNvPicPr/>
                  </pic:nvPicPr>
                  <pic:blipFill>
                    <a:blip r:embed="rId9" cstate="print"/>
                    <a:stretch>
                      <a:fillRect/>
                    </a:stretch>
                  </pic:blipFill>
                  <pic:spPr>
                    <a:xfrm>
                      <a:off x="0" y="0"/>
                      <a:ext cx="4990732" cy="1816223"/>
                    </a:xfrm>
                    <a:prstGeom prst="rect">
                      <a:avLst/>
                    </a:prstGeom>
                  </pic:spPr>
                </pic:pic>
              </a:graphicData>
            </a:graphic>
          </wp:inline>
        </w:drawing>
      </w:r>
    </w:p>
    <w:p w:rsidR="00124A73" w:rsidRPr="00CB328F" w:rsidRDefault="00CF4A32" w:rsidP="00CB328F">
      <w:pPr>
        <w:rPr>
          <w:i/>
          <w:sz w:val="18"/>
        </w:rPr>
      </w:pPr>
      <w:r w:rsidRPr="002D7406">
        <w:rPr>
          <w:i/>
          <w:sz w:val="18"/>
        </w:rPr>
        <w:t>Nápověda: holka, kůň, loď, dort, vodník</w:t>
      </w:r>
    </w:p>
    <w:p w:rsidR="00002B07" w:rsidRPr="00002B07" w:rsidRDefault="00D379DD" w:rsidP="00CF4A32">
      <w:r>
        <w:rPr>
          <w:rStyle w:val="Znakapoznpodarou"/>
        </w:rPr>
        <w:lastRenderedPageBreak/>
        <w:footnoteReference w:id="10"/>
      </w:r>
      <w:r w:rsidR="00CB328F">
        <w:rPr>
          <w:noProof/>
          <w:lang w:eastAsia="cs-CZ"/>
        </w:rPr>
        <w:drawing>
          <wp:inline distT="0" distB="0" distL="0" distR="0">
            <wp:extent cx="5760720" cy="8055610"/>
            <wp:effectExtent l="19050" t="0" r="0" b="0"/>
            <wp:docPr id="1" name="Obrázek 0" descr="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jpg"/>
                    <pic:cNvPicPr/>
                  </pic:nvPicPr>
                  <pic:blipFill>
                    <a:blip r:embed="rId10" cstate="print"/>
                    <a:stretch>
                      <a:fillRect/>
                    </a:stretch>
                  </pic:blipFill>
                  <pic:spPr>
                    <a:xfrm>
                      <a:off x="0" y="0"/>
                      <a:ext cx="5760720" cy="8055610"/>
                    </a:xfrm>
                    <a:prstGeom prst="rect">
                      <a:avLst/>
                    </a:prstGeom>
                  </pic:spPr>
                </pic:pic>
              </a:graphicData>
            </a:graphic>
          </wp:inline>
        </w:drawing>
      </w:r>
    </w:p>
    <w:sectPr w:rsidR="00002B07" w:rsidRPr="00002B07" w:rsidSect="00DF5D4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0C4" w:rsidRDefault="00A210C4" w:rsidP="00080171">
      <w:pPr>
        <w:spacing w:after="0" w:line="240" w:lineRule="auto"/>
      </w:pPr>
      <w:r>
        <w:separator/>
      </w:r>
    </w:p>
  </w:endnote>
  <w:endnote w:type="continuationSeparator" w:id="0">
    <w:p w:rsidR="00A210C4" w:rsidRDefault="00A210C4" w:rsidP="00080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D3" w:rsidRDefault="006579D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D3" w:rsidRDefault="006579D3">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D3" w:rsidRDefault="006579D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0C4" w:rsidRDefault="00A210C4" w:rsidP="00080171">
      <w:pPr>
        <w:spacing w:after="0" w:line="240" w:lineRule="auto"/>
      </w:pPr>
      <w:r>
        <w:separator/>
      </w:r>
    </w:p>
  </w:footnote>
  <w:footnote w:type="continuationSeparator" w:id="0">
    <w:p w:rsidR="00A210C4" w:rsidRDefault="00A210C4" w:rsidP="00080171">
      <w:pPr>
        <w:spacing w:after="0" w:line="240" w:lineRule="auto"/>
      </w:pPr>
      <w:r>
        <w:continuationSeparator/>
      </w:r>
    </w:p>
  </w:footnote>
  <w:footnote w:id="1">
    <w:p w:rsidR="00B621B6" w:rsidRPr="00B621B6" w:rsidRDefault="00B621B6" w:rsidP="00B621B6">
      <w:pPr>
        <w:pStyle w:val="Textpoznpodarou"/>
        <w:jc w:val="both"/>
        <w:rPr>
          <w:color w:val="404040" w:themeColor="text1" w:themeTint="BF"/>
        </w:rPr>
      </w:pPr>
      <w:r>
        <w:rPr>
          <w:rStyle w:val="Znakapoznpodarou"/>
        </w:rPr>
        <w:footnoteRef/>
      </w:r>
      <w:r>
        <w:t xml:space="preserve"> </w:t>
      </w:r>
      <w:r w:rsidRPr="00524951">
        <w:rPr>
          <w:color w:val="404040" w:themeColor="text1" w:themeTint="BF"/>
          <w:shd w:val="clear" w:color="auto" w:fill="FFFFFF"/>
        </w:rPr>
        <w:t>KONŮPKOVÁ, Monika a Hana MARKOVÁ.</w:t>
      </w:r>
      <w:r w:rsidRPr="00524951">
        <w:rPr>
          <w:rStyle w:val="apple-converted-space"/>
          <w:color w:val="404040" w:themeColor="text1" w:themeTint="BF"/>
          <w:shd w:val="clear" w:color="auto" w:fill="FFFFFF"/>
        </w:rPr>
        <w:t> </w:t>
      </w:r>
      <w:r w:rsidRPr="00524951">
        <w:rPr>
          <w:i/>
          <w:iCs/>
          <w:color w:val="404040" w:themeColor="text1" w:themeTint="BF"/>
          <w:shd w:val="clear" w:color="auto" w:fill="FFFFFF"/>
        </w:rPr>
        <w:t xml:space="preserve">Český jazyk 2: učebnice pro 2. ročník základní </w:t>
      </w:r>
      <w:proofErr w:type="gramStart"/>
      <w:r w:rsidRPr="00524951">
        <w:rPr>
          <w:i/>
          <w:iCs/>
          <w:color w:val="404040" w:themeColor="text1" w:themeTint="BF"/>
          <w:shd w:val="clear" w:color="auto" w:fill="FFFFFF"/>
        </w:rPr>
        <w:t>školy : [vytvořená</w:t>
      </w:r>
      <w:proofErr w:type="gramEnd"/>
      <w:r w:rsidRPr="00524951">
        <w:rPr>
          <w:i/>
          <w:iCs/>
          <w:color w:val="404040" w:themeColor="text1" w:themeTint="BF"/>
          <w:shd w:val="clear" w:color="auto" w:fill="FFFFFF"/>
        </w:rPr>
        <w:t xml:space="preserve"> v souladu s RVP ZV]</w:t>
      </w:r>
      <w:r w:rsidRPr="00524951">
        <w:rPr>
          <w:color w:val="404040" w:themeColor="text1" w:themeTint="BF"/>
          <w:shd w:val="clear" w:color="auto" w:fill="FFFFFF"/>
        </w:rPr>
        <w:t xml:space="preserve">. 1. </w:t>
      </w:r>
      <w:proofErr w:type="spellStart"/>
      <w:r w:rsidRPr="00524951">
        <w:rPr>
          <w:color w:val="404040" w:themeColor="text1" w:themeTint="BF"/>
          <w:shd w:val="clear" w:color="auto" w:fill="FFFFFF"/>
        </w:rPr>
        <w:t>vyd</w:t>
      </w:r>
      <w:proofErr w:type="spellEnd"/>
      <w:r w:rsidRPr="00524951">
        <w:rPr>
          <w:color w:val="404040" w:themeColor="text1" w:themeTint="BF"/>
          <w:shd w:val="clear" w:color="auto" w:fill="FFFFFF"/>
        </w:rPr>
        <w:t>. Brno: Nová škola, 2012. Duhová řada. ISBN 978-80-7289-433-8.</w:t>
      </w:r>
    </w:p>
  </w:footnote>
  <w:footnote w:id="2">
    <w:p w:rsidR="00B621B6" w:rsidRPr="00B621B6" w:rsidRDefault="00B621B6" w:rsidP="00B621B6">
      <w:pPr>
        <w:pStyle w:val="Textpoznpodarou"/>
        <w:jc w:val="both"/>
        <w:rPr>
          <w:color w:val="404040" w:themeColor="text1" w:themeTint="BF"/>
        </w:rPr>
      </w:pPr>
      <w:r>
        <w:rPr>
          <w:rStyle w:val="Znakapoznpodarou"/>
        </w:rPr>
        <w:footnoteRef/>
      </w:r>
      <w:r>
        <w:t xml:space="preserve"> </w:t>
      </w:r>
      <w:r w:rsidRPr="00524951">
        <w:rPr>
          <w:color w:val="404040" w:themeColor="text1" w:themeTint="BF"/>
        </w:rPr>
        <w:t>ANDRÝSKOVÁ, Lenka a Zita JANÁČKOVÁ. Český jazyk 3: učebnice pro 3. ročník základní školy čtení s porozuměním. Brno: Nová škola, 2012.</w:t>
      </w:r>
    </w:p>
  </w:footnote>
  <w:footnote w:id="3">
    <w:p w:rsidR="00B621B6" w:rsidRDefault="00B621B6">
      <w:pPr>
        <w:pStyle w:val="Textpoznpodarou"/>
      </w:pPr>
      <w:r>
        <w:rPr>
          <w:rStyle w:val="Znakapoznpodarou"/>
        </w:rPr>
        <w:footnoteRef/>
      </w:r>
      <w:r>
        <w:t xml:space="preserve"> </w:t>
      </w:r>
      <w:r w:rsidRPr="00524951">
        <w:rPr>
          <w:color w:val="404040" w:themeColor="text1" w:themeTint="BF"/>
          <w:shd w:val="clear" w:color="auto" w:fill="FFFFFF"/>
        </w:rPr>
        <w:t>MRÁZKOVÁ, Eva.</w:t>
      </w:r>
      <w:r w:rsidRPr="00524951">
        <w:rPr>
          <w:rStyle w:val="apple-converted-space"/>
          <w:color w:val="404040" w:themeColor="text1" w:themeTint="BF"/>
          <w:shd w:val="clear" w:color="auto" w:fill="FFFFFF"/>
        </w:rPr>
        <w:t> </w:t>
      </w:r>
      <w:r w:rsidRPr="00524951">
        <w:rPr>
          <w:i/>
          <w:iCs/>
          <w:color w:val="404040" w:themeColor="text1" w:themeTint="BF"/>
          <w:shd w:val="clear" w:color="auto" w:fill="FFFFFF"/>
        </w:rPr>
        <w:t xml:space="preserve">Hurá do pohádky!: veselé diktáty a </w:t>
      </w:r>
      <w:proofErr w:type="gramStart"/>
      <w:r w:rsidRPr="00524951">
        <w:rPr>
          <w:i/>
          <w:iCs/>
          <w:color w:val="404040" w:themeColor="text1" w:themeTint="BF"/>
          <w:shd w:val="clear" w:color="auto" w:fill="FFFFFF"/>
        </w:rPr>
        <w:t>doplňovačky : 2. třída</w:t>
      </w:r>
      <w:proofErr w:type="gramEnd"/>
      <w:r w:rsidRPr="00524951">
        <w:rPr>
          <w:color w:val="404040" w:themeColor="text1" w:themeTint="BF"/>
          <w:shd w:val="clear" w:color="auto" w:fill="FFFFFF"/>
        </w:rPr>
        <w:t xml:space="preserve">. 1. </w:t>
      </w:r>
      <w:proofErr w:type="spellStart"/>
      <w:r w:rsidRPr="00524951">
        <w:rPr>
          <w:color w:val="404040" w:themeColor="text1" w:themeTint="BF"/>
          <w:shd w:val="clear" w:color="auto" w:fill="FFFFFF"/>
        </w:rPr>
        <w:t>vyd</w:t>
      </w:r>
      <w:proofErr w:type="spellEnd"/>
      <w:r w:rsidRPr="00524951">
        <w:rPr>
          <w:color w:val="404040" w:themeColor="text1" w:themeTint="BF"/>
          <w:shd w:val="clear" w:color="auto" w:fill="FFFFFF"/>
        </w:rPr>
        <w:t xml:space="preserve">. Brno: </w:t>
      </w:r>
      <w:proofErr w:type="spellStart"/>
      <w:r w:rsidRPr="00524951">
        <w:rPr>
          <w:color w:val="404040" w:themeColor="text1" w:themeTint="BF"/>
          <w:shd w:val="clear" w:color="auto" w:fill="FFFFFF"/>
        </w:rPr>
        <w:t>Edika</w:t>
      </w:r>
      <w:proofErr w:type="spellEnd"/>
      <w:r w:rsidRPr="00524951">
        <w:rPr>
          <w:color w:val="404040" w:themeColor="text1" w:themeTint="BF"/>
          <w:shd w:val="clear" w:color="auto" w:fill="FFFFFF"/>
        </w:rPr>
        <w:t>, 2013. ISBN 978-80-266-0371-9.</w:t>
      </w:r>
    </w:p>
  </w:footnote>
  <w:footnote w:id="4">
    <w:p w:rsidR="00B621B6" w:rsidRDefault="00B621B6">
      <w:pPr>
        <w:pStyle w:val="Textpoznpodarou"/>
      </w:pPr>
      <w:r>
        <w:rPr>
          <w:rStyle w:val="Znakapoznpodarou"/>
        </w:rPr>
        <w:footnoteRef/>
      </w:r>
      <w:r>
        <w:t xml:space="preserve"> </w:t>
      </w:r>
      <w:r w:rsidRPr="00524951">
        <w:rPr>
          <w:i/>
          <w:iCs/>
          <w:color w:val="404040" w:themeColor="text1" w:themeTint="BF"/>
          <w:shd w:val="clear" w:color="auto" w:fill="FFFFFF"/>
        </w:rPr>
        <w:t>Pravopisné pětiminutovky: pro 3. ročník [ZŠ]</w:t>
      </w:r>
      <w:r w:rsidRPr="00524951">
        <w:rPr>
          <w:color w:val="404040" w:themeColor="text1" w:themeTint="BF"/>
          <w:shd w:val="clear" w:color="auto" w:fill="FFFFFF"/>
        </w:rPr>
        <w:t xml:space="preserve">. </w:t>
      </w:r>
      <w:proofErr w:type="spellStart"/>
      <w:r w:rsidRPr="00524951">
        <w:rPr>
          <w:color w:val="404040" w:themeColor="text1" w:themeTint="BF"/>
          <w:shd w:val="clear" w:color="auto" w:fill="FFFFFF"/>
        </w:rPr>
        <w:t>Vyd</w:t>
      </w:r>
      <w:proofErr w:type="spellEnd"/>
      <w:r w:rsidRPr="00524951">
        <w:rPr>
          <w:color w:val="404040" w:themeColor="text1" w:themeTint="BF"/>
          <w:shd w:val="clear" w:color="auto" w:fill="FFFFFF"/>
        </w:rPr>
        <w:t xml:space="preserve">. 1. </w:t>
      </w:r>
      <w:proofErr w:type="spellStart"/>
      <w:r w:rsidRPr="00524951">
        <w:rPr>
          <w:color w:val="404040" w:themeColor="text1" w:themeTint="BF"/>
          <w:shd w:val="clear" w:color="auto" w:fill="FFFFFF"/>
        </w:rPr>
        <w:t>Všeň</w:t>
      </w:r>
      <w:proofErr w:type="spellEnd"/>
      <w:r w:rsidRPr="00524951">
        <w:rPr>
          <w:color w:val="404040" w:themeColor="text1" w:themeTint="BF"/>
          <w:shd w:val="clear" w:color="auto" w:fill="FFFFFF"/>
        </w:rPr>
        <w:t>: Alter, 2012. ISBN 978-80-7245-272-9.</w:t>
      </w:r>
    </w:p>
  </w:footnote>
  <w:footnote w:id="5">
    <w:p w:rsidR="00ED363E" w:rsidRPr="00ED363E" w:rsidRDefault="00ED363E">
      <w:pPr>
        <w:pStyle w:val="Textpoznpodarou"/>
        <w:rPr>
          <w:color w:val="404040" w:themeColor="text1" w:themeTint="BF"/>
        </w:rPr>
      </w:pPr>
      <w:r w:rsidRPr="00ED363E">
        <w:rPr>
          <w:rStyle w:val="Znakapoznpodarou"/>
          <w:color w:val="404040" w:themeColor="text1" w:themeTint="BF"/>
        </w:rPr>
        <w:footnoteRef/>
      </w:r>
      <w:r w:rsidRPr="00ED363E">
        <w:rPr>
          <w:color w:val="404040" w:themeColor="text1" w:themeTint="BF"/>
        </w:rPr>
        <w:t xml:space="preserve"> BURDOVÁ, Magda, Radka ADAMOVÁ a Zita </w:t>
      </w:r>
      <w:proofErr w:type="spellStart"/>
      <w:proofErr w:type="gramStart"/>
      <w:r w:rsidRPr="00ED363E">
        <w:rPr>
          <w:color w:val="404040" w:themeColor="text1" w:themeTint="BF"/>
        </w:rPr>
        <w:t>JANÁČKOVÁ.</w:t>
      </w:r>
      <w:r w:rsidRPr="00ED363E">
        <w:rPr>
          <w:i/>
          <w:iCs/>
          <w:color w:val="404040" w:themeColor="text1" w:themeTint="BF"/>
        </w:rPr>
        <w:t>Český</w:t>
      </w:r>
      <w:proofErr w:type="spellEnd"/>
      <w:proofErr w:type="gramEnd"/>
      <w:r w:rsidRPr="00ED363E">
        <w:rPr>
          <w:i/>
          <w:iCs/>
          <w:color w:val="404040" w:themeColor="text1" w:themeTint="BF"/>
        </w:rPr>
        <w:t xml:space="preserve"> jazyk 2: učebnice pro 2. ročník základní školy čtení s porozuměním</w:t>
      </w:r>
      <w:r w:rsidRPr="00ED363E">
        <w:rPr>
          <w:color w:val="404040" w:themeColor="text1" w:themeTint="BF"/>
        </w:rPr>
        <w:t>. Brno: Nová škola, 2012. ISBN 978-80-87591-05-5.</w:t>
      </w:r>
    </w:p>
  </w:footnote>
  <w:footnote w:id="6">
    <w:p w:rsidR="00B621B6" w:rsidRPr="00105A06" w:rsidRDefault="00B621B6" w:rsidP="00105A06">
      <w:pPr>
        <w:pStyle w:val="Textpoznpodarou"/>
        <w:jc w:val="both"/>
        <w:rPr>
          <w:color w:val="404040" w:themeColor="text1" w:themeTint="BF"/>
        </w:rPr>
      </w:pPr>
      <w:r>
        <w:rPr>
          <w:rStyle w:val="Znakapoznpodarou"/>
        </w:rPr>
        <w:footnoteRef/>
      </w:r>
      <w:r>
        <w:t xml:space="preserve"> </w:t>
      </w:r>
      <w:r w:rsidRPr="00524951">
        <w:rPr>
          <w:color w:val="404040" w:themeColor="text1" w:themeTint="BF"/>
          <w:shd w:val="clear" w:color="auto" w:fill="FFFFFF"/>
        </w:rPr>
        <w:t>KONŮPKOVÁ, Monika a Hana MARKOVÁ.</w:t>
      </w:r>
      <w:r w:rsidRPr="00524951">
        <w:rPr>
          <w:rStyle w:val="apple-converted-space"/>
          <w:color w:val="404040" w:themeColor="text1" w:themeTint="BF"/>
          <w:shd w:val="clear" w:color="auto" w:fill="FFFFFF"/>
        </w:rPr>
        <w:t> </w:t>
      </w:r>
      <w:r w:rsidRPr="00524951">
        <w:rPr>
          <w:i/>
          <w:iCs/>
          <w:color w:val="404040" w:themeColor="text1" w:themeTint="BF"/>
          <w:shd w:val="clear" w:color="auto" w:fill="FFFFFF"/>
        </w:rPr>
        <w:t xml:space="preserve">Český jazyk 2: učebnice pro 2. ročník základní </w:t>
      </w:r>
      <w:proofErr w:type="gramStart"/>
      <w:r w:rsidRPr="00524951">
        <w:rPr>
          <w:i/>
          <w:iCs/>
          <w:color w:val="404040" w:themeColor="text1" w:themeTint="BF"/>
          <w:shd w:val="clear" w:color="auto" w:fill="FFFFFF"/>
        </w:rPr>
        <w:t>školy : [vytvořená</w:t>
      </w:r>
      <w:proofErr w:type="gramEnd"/>
      <w:r w:rsidRPr="00524951">
        <w:rPr>
          <w:i/>
          <w:iCs/>
          <w:color w:val="404040" w:themeColor="text1" w:themeTint="BF"/>
          <w:shd w:val="clear" w:color="auto" w:fill="FFFFFF"/>
        </w:rPr>
        <w:t xml:space="preserve"> v souladu s RVP ZV]</w:t>
      </w:r>
      <w:r w:rsidRPr="00524951">
        <w:rPr>
          <w:color w:val="404040" w:themeColor="text1" w:themeTint="BF"/>
          <w:shd w:val="clear" w:color="auto" w:fill="FFFFFF"/>
        </w:rPr>
        <w:t xml:space="preserve">. 1. </w:t>
      </w:r>
      <w:proofErr w:type="spellStart"/>
      <w:r w:rsidRPr="00524951">
        <w:rPr>
          <w:color w:val="404040" w:themeColor="text1" w:themeTint="BF"/>
          <w:shd w:val="clear" w:color="auto" w:fill="FFFFFF"/>
        </w:rPr>
        <w:t>vyd</w:t>
      </w:r>
      <w:proofErr w:type="spellEnd"/>
      <w:r w:rsidRPr="00524951">
        <w:rPr>
          <w:color w:val="404040" w:themeColor="text1" w:themeTint="BF"/>
          <w:shd w:val="clear" w:color="auto" w:fill="FFFFFF"/>
        </w:rPr>
        <w:t>. Brno: Nová škola, 2012. Duhová řada. ISBN 978-80-7289-433-8.</w:t>
      </w:r>
    </w:p>
  </w:footnote>
  <w:footnote w:id="7">
    <w:p w:rsidR="00124A73" w:rsidRDefault="00124A73" w:rsidP="00124A73">
      <w:pPr>
        <w:pStyle w:val="Textpoznpodarou"/>
      </w:pPr>
      <w:r>
        <w:rPr>
          <w:rStyle w:val="Znakapoznpodarou"/>
        </w:rPr>
        <w:footnoteRef/>
      </w:r>
      <w:r>
        <w:t xml:space="preserve"> </w:t>
      </w:r>
      <w:r w:rsidRPr="00524951">
        <w:rPr>
          <w:color w:val="404040" w:themeColor="text1" w:themeTint="BF"/>
        </w:rPr>
        <w:t>ANDRÝSKOVÁ, Lenka a Zita JANÁČKOVÁ. Český jazyk 3: učebnice pro 3. ročník základní školy čtení s porozuměním. Brno: Nová škola, 2012.</w:t>
      </w:r>
    </w:p>
  </w:footnote>
  <w:footnote w:id="8">
    <w:p w:rsidR="00CF4A32" w:rsidRPr="00CF4A32" w:rsidRDefault="00CF4A32">
      <w:pPr>
        <w:pStyle w:val="Textpoznpodarou"/>
        <w:rPr>
          <w:color w:val="404040" w:themeColor="text1" w:themeTint="BF"/>
        </w:rPr>
      </w:pPr>
      <w:r w:rsidRPr="00CF4A32">
        <w:rPr>
          <w:rStyle w:val="Znakapoznpodarou"/>
          <w:color w:val="404040" w:themeColor="text1" w:themeTint="BF"/>
        </w:rPr>
        <w:footnoteRef/>
      </w:r>
      <w:r w:rsidRPr="00CF4A32">
        <w:rPr>
          <w:color w:val="404040" w:themeColor="text1" w:themeTint="BF"/>
        </w:rPr>
        <w:t xml:space="preserve"> HEMERKOVÁ, Lenka. Čarování s měkkými a tvrdými souhláskami. In: </w:t>
      </w:r>
      <w:r w:rsidRPr="00CF4A32">
        <w:rPr>
          <w:i/>
          <w:iCs/>
          <w:color w:val="404040" w:themeColor="text1" w:themeTint="BF"/>
        </w:rPr>
        <w:t>ICT na prvním stupni ZŠ 2</w:t>
      </w:r>
      <w:r w:rsidRPr="00CF4A32">
        <w:rPr>
          <w:color w:val="404040" w:themeColor="text1" w:themeTint="BF"/>
        </w:rPr>
        <w:t> [online]. [cit. 2016-03-22]. Dostupné z: http://ict2.unas.cz/prace2/110.pdf</w:t>
      </w:r>
    </w:p>
  </w:footnote>
  <w:footnote w:id="9">
    <w:p w:rsidR="00CF4A32" w:rsidRPr="00D379DD" w:rsidRDefault="00CF4A32" w:rsidP="00CF4A32">
      <w:pPr>
        <w:pStyle w:val="Textpoznpodarou"/>
        <w:rPr>
          <w:color w:val="404040" w:themeColor="text1" w:themeTint="BF"/>
        </w:rPr>
      </w:pPr>
      <w:r w:rsidRPr="00D379DD">
        <w:rPr>
          <w:rStyle w:val="Znakapoznpodarou"/>
          <w:color w:val="404040" w:themeColor="text1" w:themeTint="BF"/>
        </w:rPr>
        <w:footnoteRef/>
      </w:r>
      <w:r w:rsidRPr="00D379DD">
        <w:rPr>
          <w:color w:val="404040" w:themeColor="text1" w:themeTint="BF"/>
        </w:rPr>
        <w:t xml:space="preserve"> Obrázky. In: </w:t>
      </w:r>
      <w:r w:rsidRPr="00D379DD">
        <w:rPr>
          <w:i/>
          <w:iCs/>
          <w:color w:val="404040" w:themeColor="text1" w:themeTint="BF"/>
        </w:rPr>
        <w:t>I-creative.cz - magazín o kreativním tvoření</w:t>
      </w:r>
      <w:r w:rsidRPr="00D379DD">
        <w:rPr>
          <w:color w:val="404040" w:themeColor="text1" w:themeTint="BF"/>
        </w:rPr>
        <w:t>[online]. [cit. 2016-03-22]. Dostupné z: http://www.i-creative.cz/</w:t>
      </w:r>
    </w:p>
  </w:footnote>
  <w:footnote w:id="10">
    <w:p w:rsidR="00D379DD" w:rsidRPr="00D379DD" w:rsidRDefault="00D379DD">
      <w:pPr>
        <w:pStyle w:val="Textpoznpodarou"/>
        <w:rPr>
          <w:color w:val="404040" w:themeColor="text1" w:themeTint="BF"/>
        </w:rPr>
      </w:pPr>
      <w:r w:rsidRPr="00D379DD">
        <w:rPr>
          <w:rStyle w:val="Znakapoznpodarou"/>
          <w:color w:val="404040" w:themeColor="text1" w:themeTint="BF"/>
        </w:rPr>
        <w:footnoteRef/>
      </w:r>
      <w:r w:rsidRPr="00D379DD">
        <w:rPr>
          <w:color w:val="404040" w:themeColor="text1" w:themeTint="BF"/>
        </w:rPr>
        <w:t xml:space="preserve"> PAVLOVÁ, Jana. </w:t>
      </w:r>
      <w:r w:rsidRPr="00D379DD">
        <w:rPr>
          <w:i/>
          <w:iCs/>
          <w:color w:val="404040" w:themeColor="text1" w:themeTint="BF"/>
        </w:rPr>
        <w:t xml:space="preserve">Barevná čeština pro </w:t>
      </w:r>
      <w:proofErr w:type="spellStart"/>
      <w:r w:rsidRPr="00D379DD">
        <w:rPr>
          <w:i/>
          <w:iCs/>
          <w:color w:val="404040" w:themeColor="text1" w:themeTint="BF"/>
        </w:rPr>
        <w:t>druháky</w:t>
      </w:r>
      <w:proofErr w:type="spellEnd"/>
      <w:r w:rsidRPr="00D379DD">
        <w:rPr>
          <w:i/>
          <w:iCs/>
          <w:color w:val="404040" w:themeColor="text1" w:themeTint="BF"/>
        </w:rPr>
        <w:t>: [opakujeme si během školního roku i o prázdninách]</w:t>
      </w:r>
      <w:r w:rsidRPr="00D379DD">
        <w:rPr>
          <w:color w:val="404040" w:themeColor="text1" w:themeTint="BF"/>
        </w:rPr>
        <w:t xml:space="preserve">. 2. </w:t>
      </w:r>
      <w:proofErr w:type="spellStart"/>
      <w:r w:rsidRPr="00D379DD">
        <w:rPr>
          <w:color w:val="404040" w:themeColor="text1" w:themeTint="BF"/>
        </w:rPr>
        <w:t>upr</w:t>
      </w:r>
      <w:proofErr w:type="spellEnd"/>
      <w:r w:rsidRPr="00D379DD">
        <w:rPr>
          <w:color w:val="404040" w:themeColor="text1" w:themeTint="BF"/>
        </w:rPr>
        <w:t xml:space="preserve">. </w:t>
      </w:r>
      <w:proofErr w:type="spellStart"/>
      <w:r w:rsidRPr="00D379DD">
        <w:rPr>
          <w:color w:val="404040" w:themeColor="text1" w:themeTint="BF"/>
        </w:rPr>
        <w:t>vyd</w:t>
      </w:r>
      <w:proofErr w:type="spellEnd"/>
      <w:r w:rsidRPr="00D379DD">
        <w:rPr>
          <w:color w:val="404040" w:themeColor="text1" w:themeTint="BF"/>
        </w:rPr>
        <w:t>. Praha: SPN, 2000. ISBN 80-85937-31-X.</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D3" w:rsidRDefault="006579D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4E" w:rsidRDefault="00DF5D4E">
    <w:pPr>
      <w:pStyle w:val="Zhlav"/>
    </w:pPr>
  </w:p>
  <w:p w:rsidR="00DF5D4E" w:rsidRDefault="00DF5D4E">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4E" w:rsidRDefault="00DF5D4E">
    <w:pPr>
      <w:pStyle w:val="Zhlav"/>
    </w:pPr>
    <w:r w:rsidRPr="00DF5D4E">
      <w:rPr>
        <w:noProof/>
        <w:lang w:eastAsia="cs-CZ"/>
      </w:rPr>
      <w:drawing>
        <wp:inline distT="0" distB="0" distL="0" distR="0">
          <wp:extent cx="5760720" cy="864108"/>
          <wp:effectExtent l="19050" t="0" r="0" b="0"/>
          <wp:docPr id="6" name="obrázek 9" descr="Pedagogická fakulta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dagogická fakulta UP"/>
                  <pic:cNvPicPr>
                    <a:picLocks noChangeAspect="1" noChangeArrowheads="1"/>
                  </pic:cNvPicPr>
                </pic:nvPicPr>
                <pic:blipFill>
                  <a:blip r:embed="rId1">
                    <a:grayscl/>
                  </a:blip>
                  <a:srcRect/>
                  <a:stretch>
                    <a:fillRect/>
                  </a:stretch>
                </pic:blipFill>
                <pic:spPr bwMode="auto">
                  <a:xfrm>
                    <a:off x="0" y="0"/>
                    <a:ext cx="5760720" cy="86410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95pt;height:9.95pt" o:bullet="t">
        <v:imagedata r:id="rId1" o:title="BD10267_"/>
      </v:shape>
    </w:pict>
  </w:numPicBullet>
  <w:abstractNum w:abstractNumId="0">
    <w:nsid w:val="185E7238"/>
    <w:multiLevelType w:val="hybridMultilevel"/>
    <w:tmpl w:val="77AA2E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63877"/>
    <w:rsid w:val="00002B07"/>
    <w:rsid w:val="00017AD0"/>
    <w:rsid w:val="00080171"/>
    <w:rsid w:val="000B700C"/>
    <w:rsid w:val="00105A06"/>
    <w:rsid w:val="001106F4"/>
    <w:rsid w:val="00124A73"/>
    <w:rsid w:val="00166494"/>
    <w:rsid w:val="002A1750"/>
    <w:rsid w:val="002D7406"/>
    <w:rsid w:val="00347376"/>
    <w:rsid w:val="00455697"/>
    <w:rsid w:val="004B4668"/>
    <w:rsid w:val="004C3347"/>
    <w:rsid w:val="005167A3"/>
    <w:rsid w:val="00524951"/>
    <w:rsid w:val="005B603C"/>
    <w:rsid w:val="00617F48"/>
    <w:rsid w:val="006579D3"/>
    <w:rsid w:val="006C2CAD"/>
    <w:rsid w:val="00710975"/>
    <w:rsid w:val="007A6138"/>
    <w:rsid w:val="00867248"/>
    <w:rsid w:val="008F4C7F"/>
    <w:rsid w:val="00985780"/>
    <w:rsid w:val="009D0CFE"/>
    <w:rsid w:val="00A210C4"/>
    <w:rsid w:val="00A8567A"/>
    <w:rsid w:val="00B621B6"/>
    <w:rsid w:val="00C260FF"/>
    <w:rsid w:val="00C63877"/>
    <w:rsid w:val="00CB328F"/>
    <w:rsid w:val="00CF4A32"/>
    <w:rsid w:val="00D379DD"/>
    <w:rsid w:val="00DF5D4E"/>
    <w:rsid w:val="00E445A5"/>
    <w:rsid w:val="00ED363E"/>
    <w:rsid w:val="00F73F3E"/>
    <w:rsid w:val="00FC14E2"/>
    <w:rsid w:val="00FC2F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6138"/>
  </w:style>
  <w:style w:type="paragraph" w:styleId="Nadpis1">
    <w:name w:val="heading 1"/>
    <w:basedOn w:val="Normln"/>
    <w:next w:val="Normln"/>
    <w:link w:val="Nadpis1Char"/>
    <w:uiPriority w:val="9"/>
    <w:qFormat/>
    <w:rsid w:val="004556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55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621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67A3"/>
    <w:pPr>
      <w:ind w:left="720"/>
      <w:contextualSpacing/>
    </w:pPr>
  </w:style>
  <w:style w:type="table" w:styleId="Mkatabulky">
    <w:name w:val="Table Grid"/>
    <w:basedOn w:val="Normlntabulka"/>
    <w:uiPriority w:val="59"/>
    <w:rsid w:val="00516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uiPriority w:val="9"/>
    <w:rsid w:val="0045569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455697"/>
    <w:rPr>
      <w:rFonts w:asciiTheme="majorHAnsi" w:eastAsiaTheme="majorEastAsia" w:hAnsiTheme="majorHAnsi" w:cstheme="majorBidi"/>
      <w:b/>
      <w:bCs/>
      <w:color w:val="4F81BD" w:themeColor="accent1"/>
      <w:sz w:val="26"/>
      <w:szCs w:val="26"/>
    </w:rPr>
  </w:style>
  <w:style w:type="paragraph" w:styleId="Textpoznpodarou">
    <w:name w:val="footnote text"/>
    <w:basedOn w:val="Normln"/>
    <w:link w:val="TextpoznpodarouChar"/>
    <w:uiPriority w:val="99"/>
    <w:semiHidden/>
    <w:unhideWhenUsed/>
    <w:rsid w:val="0008017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0171"/>
    <w:rPr>
      <w:sz w:val="20"/>
      <w:szCs w:val="20"/>
    </w:rPr>
  </w:style>
  <w:style w:type="character" w:styleId="Znakapoznpodarou">
    <w:name w:val="footnote reference"/>
    <w:basedOn w:val="Standardnpsmoodstavce"/>
    <w:uiPriority w:val="99"/>
    <w:semiHidden/>
    <w:unhideWhenUsed/>
    <w:rsid w:val="00080171"/>
    <w:rPr>
      <w:vertAlign w:val="superscript"/>
    </w:rPr>
  </w:style>
  <w:style w:type="character" w:customStyle="1" w:styleId="apple-converted-space">
    <w:name w:val="apple-converted-space"/>
    <w:basedOn w:val="Standardnpsmoodstavce"/>
    <w:rsid w:val="00080171"/>
  </w:style>
  <w:style w:type="character" w:customStyle="1" w:styleId="Nadpis3Char">
    <w:name w:val="Nadpis 3 Char"/>
    <w:basedOn w:val="Standardnpsmoodstavce"/>
    <w:link w:val="Nadpis3"/>
    <w:uiPriority w:val="9"/>
    <w:rsid w:val="00B621B6"/>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4B46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4668"/>
    <w:rPr>
      <w:rFonts w:ascii="Tahoma" w:hAnsi="Tahoma" w:cs="Tahoma"/>
      <w:sz w:val="16"/>
      <w:szCs w:val="16"/>
    </w:rPr>
  </w:style>
  <w:style w:type="paragraph" w:styleId="Zhlav">
    <w:name w:val="header"/>
    <w:basedOn w:val="Normln"/>
    <w:link w:val="ZhlavChar"/>
    <w:uiPriority w:val="99"/>
    <w:unhideWhenUsed/>
    <w:rsid w:val="00DF5D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5D4E"/>
  </w:style>
  <w:style w:type="paragraph" w:styleId="Zpat">
    <w:name w:val="footer"/>
    <w:basedOn w:val="Normln"/>
    <w:link w:val="ZpatChar"/>
    <w:uiPriority w:val="99"/>
    <w:semiHidden/>
    <w:unhideWhenUsed/>
    <w:rsid w:val="00DF5D4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F5D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E8AFF-5535-4DE4-9042-918FBB6E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361</Words>
  <Characters>2133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13</cp:revision>
  <dcterms:created xsi:type="dcterms:W3CDTF">2016-03-22T12:04:00Z</dcterms:created>
  <dcterms:modified xsi:type="dcterms:W3CDTF">2016-04-08T09:33:00Z</dcterms:modified>
</cp:coreProperties>
</file>