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FE" w:rsidRPr="00B54E32" w:rsidRDefault="00B800FE" w:rsidP="00B800F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A6A6A6" w:themeColor="background1" w:themeShade="A6"/>
          <w:spacing w:val="228"/>
          <w:sz w:val="52"/>
        </w:rPr>
      </w:pPr>
      <w:r w:rsidRPr="00B54E32">
        <w:rPr>
          <w:rFonts w:ascii="Times New Roman" w:hAnsi="Times New Roman" w:cs="Times New Roman"/>
          <w:color w:val="A6A6A6" w:themeColor="background1" w:themeShade="A6"/>
          <w:spacing w:val="228"/>
          <w:sz w:val="52"/>
        </w:rPr>
        <w:t>Didaktika mateřského jazyka B</w:t>
      </w:r>
    </w:p>
    <w:p w:rsidR="00B800FE" w:rsidRDefault="00B800FE" w:rsidP="00B54E32">
      <w:pPr>
        <w:jc w:val="center"/>
        <w:rPr>
          <w:rFonts w:ascii="Times New Roman" w:hAnsi="Times New Roman" w:cs="Times New Roman"/>
          <w:sz w:val="36"/>
        </w:rPr>
      </w:pPr>
    </w:p>
    <w:p w:rsidR="00B800FE" w:rsidRPr="00B54E32" w:rsidRDefault="00B800FE" w:rsidP="00B800FE">
      <w:pPr>
        <w:jc w:val="center"/>
        <w:outlineLvl w:val="0"/>
        <w:rPr>
          <w:rFonts w:ascii="Times New Roman" w:hAnsi="Times New Roman" w:cs="Times New Roman"/>
          <w:sz w:val="56"/>
        </w:rPr>
      </w:pPr>
      <w:r w:rsidRPr="00B54E32">
        <w:rPr>
          <w:rFonts w:ascii="Times New Roman" w:hAnsi="Times New Roman" w:cs="Times New Roman"/>
          <w:sz w:val="52"/>
        </w:rPr>
        <w:t>Seminární práce</w:t>
      </w:r>
    </w:p>
    <w:p w:rsidR="00B800FE" w:rsidRDefault="00B800FE" w:rsidP="00B800FE">
      <w:pPr>
        <w:jc w:val="center"/>
        <w:outlineLvl w:val="0"/>
        <w:rPr>
          <w:rFonts w:ascii="Times New Roman" w:hAnsi="Times New Roman" w:cs="Times New Roman"/>
          <w:sz w:val="36"/>
        </w:rPr>
      </w:pPr>
    </w:p>
    <w:p w:rsidR="00B800FE" w:rsidRDefault="00B800FE" w:rsidP="00B800FE">
      <w:pPr>
        <w:jc w:val="center"/>
        <w:outlineLvl w:val="0"/>
        <w:rPr>
          <w:rFonts w:ascii="Times New Roman" w:hAnsi="Times New Roman" w:cs="Times New Roman"/>
          <w:color w:val="9966FF"/>
          <w:sz w:val="72"/>
        </w:rPr>
      </w:pPr>
      <w:bookmarkStart w:id="0" w:name="_Toc287193400"/>
      <w:r>
        <w:rPr>
          <w:rFonts w:ascii="Times New Roman" w:hAnsi="Times New Roman" w:cs="Times New Roman"/>
          <w:bCs/>
          <w:color w:val="9966FF"/>
          <w:sz w:val="72"/>
        </w:rPr>
        <w:t>Číslovky</w:t>
      </w:r>
    </w:p>
    <w:bookmarkEnd w:id="0"/>
    <w:p w:rsidR="00B54E32" w:rsidRDefault="00B54E32" w:rsidP="00B54E32">
      <w:pPr>
        <w:outlineLvl w:val="0"/>
        <w:rPr>
          <w:rFonts w:ascii="Times New Roman" w:hAnsi="Times New Roman" w:cs="Times New Roman"/>
          <w:sz w:val="36"/>
        </w:rPr>
      </w:pPr>
    </w:p>
    <w:p w:rsidR="00B800FE" w:rsidRPr="00B54E32" w:rsidRDefault="00B800FE" w:rsidP="00B54E32">
      <w:pPr>
        <w:jc w:val="center"/>
        <w:outlineLvl w:val="0"/>
        <w:rPr>
          <w:rFonts w:ascii="Times New Roman" w:hAnsi="Times New Roman" w:cs="Times New Roman"/>
          <w:sz w:val="48"/>
        </w:rPr>
      </w:pPr>
      <w:r w:rsidRPr="00B54E32">
        <w:rPr>
          <w:rFonts w:ascii="Times New Roman" w:hAnsi="Times New Roman" w:cs="Times New Roman"/>
          <w:sz w:val="52"/>
        </w:rPr>
        <w:t>Simona Kopecká, Pavla Žitníková</w:t>
      </w:r>
    </w:p>
    <w:p w:rsidR="00B800FE" w:rsidRDefault="00B800FE" w:rsidP="00B800FE">
      <w:pPr>
        <w:jc w:val="center"/>
        <w:rPr>
          <w:rFonts w:ascii="Times New Roman" w:hAnsi="Times New Roman" w:cs="Times New Roman"/>
          <w:sz w:val="36"/>
        </w:rPr>
      </w:pPr>
    </w:p>
    <w:p w:rsidR="00B800FE" w:rsidRPr="00B54E32" w:rsidRDefault="00B800FE" w:rsidP="00B800F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</w:rPr>
      </w:pPr>
      <w:r w:rsidRPr="00B54E32">
        <w:rPr>
          <w:rFonts w:ascii="Times New Roman" w:hAnsi="Times New Roman" w:cs="Times New Roman"/>
          <w:sz w:val="52"/>
        </w:rPr>
        <w:t>ročník U1ST</w:t>
      </w:r>
    </w:p>
    <w:p w:rsidR="00B800FE" w:rsidRDefault="00B800FE" w:rsidP="00B800FE">
      <w:pPr>
        <w:pStyle w:val="Odstavecseseznamem"/>
        <w:ind w:left="1080"/>
        <w:rPr>
          <w:rFonts w:ascii="Times New Roman" w:hAnsi="Times New Roman" w:cs="Times New Roman"/>
          <w:sz w:val="52"/>
        </w:rPr>
      </w:pPr>
    </w:p>
    <w:p w:rsidR="00B800FE" w:rsidRPr="00B54E32" w:rsidRDefault="00685C50" w:rsidP="00B54E32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52"/>
        </w:rPr>
        <w:t>27. 11. 2014</w:t>
      </w:r>
    </w:p>
    <w:p w:rsidR="00B54E32" w:rsidRDefault="00B54E32" w:rsidP="00B800FE">
      <w:pPr>
        <w:jc w:val="center"/>
        <w:rPr>
          <w:rFonts w:ascii="Times New Roman" w:hAnsi="Times New Roman" w:cs="Times New Roman"/>
          <w:sz w:val="52"/>
        </w:rPr>
      </w:pPr>
    </w:p>
    <w:p w:rsidR="00B54E32" w:rsidRDefault="00B54E32" w:rsidP="00B800FE">
      <w:pPr>
        <w:jc w:val="center"/>
        <w:rPr>
          <w:rFonts w:ascii="Times New Roman" w:hAnsi="Times New Roman" w:cs="Times New Roman"/>
          <w:sz w:val="52"/>
        </w:rPr>
      </w:pPr>
    </w:p>
    <w:p w:rsidR="00B800FE" w:rsidRDefault="00B800FE" w:rsidP="00B800FE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Katedra českého jazyka a literatury</w:t>
      </w:r>
    </w:p>
    <w:p w:rsidR="00B800FE" w:rsidRDefault="00B800FE" w:rsidP="00B800FE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Pedagogická fakulta Univerzity Palackého</w:t>
      </w:r>
    </w:p>
    <w:p w:rsidR="00C02047" w:rsidRPr="00C02047" w:rsidRDefault="00B800FE" w:rsidP="00C02047">
      <w:pPr>
        <w:jc w:val="center"/>
      </w:pPr>
      <w:r>
        <w:rPr>
          <w:rFonts w:ascii="Times New Roman" w:hAnsi="Times New Roman" w:cs="Times New Roman"/>
          <w:sz w:val="52"/>
        </w:rPr>
        <w:t>Olomouc</w:t>
      </w:r>
    </w:p>
    <w:p w:rsidR="00624296" w:rsidRPr="00624296" w:rsidRDefault="00624296" w:rsidP="00B54E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624296">
        <w:rPr>
          <w:rFonts w:ascii="Times New Roman" w:hAnsi="Times New Roman" w:cs="Times New Roman"/>
          <w:i/>
          <w:sz w:val="24"/>
        </w:rPr>
        <w:lastRenderedPageBreak/>
        <w:t>A. Úvodní informace:</w:t>
      </w:r>
    </w:p>
    <w:p w:rsidR="00B54E32" w:rsidRPr="00866A17" w:rsidRDefault="00B54E32" w:rsidP="00B54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Ročník</w:t>
      </w:r>
      <w:r w:rsidR="002A49BC">
        <w:rPr>
          <w:rFonts w:ascii="Times New Roman" w:hAnsi="Times New Roman"/>
          <w:b/>
          <w:sz w:val="24"/>
          <w:szCs w:val="24"/>
        </w:rPr>
        <w:t xml:space="preserve"> ZŠ</w:t>
      </w:r>
      <w:r w:rsidRPr="00866A17">
        <w:rPr>
          <w:rFonts w:ascii="Times New Roman" w:hAnsi="Times New Roman"/>
          <w:b/>
          <w:sz w:val="24"/>
          <w:szCs w:val="24"/>
        </w:rPr>
        <w:t>:</w:t>
      </w:r>
      <w:r w:rsidRPr="00866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5.</w:t>
      </w:r>
      <w:r w:rsidRPr="00866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013E">
        <w:rPr>
          <w:rFonts w:ascii="Times New Roman" w:hAnsi="Times New Roman"/>
          <w:i/>
          <w:sz w:val="24"/>
          <w:szCs w:val="24"/>
        </w:rPr>
        <w:t xml:space="preserve"> </w:t>
      </w:r>
    </w:p>
    <w:p w:rsidR="00B54E32" w:rsidRPr="0052556D" w:rsidRDefault="00B54E32" w:rsidP="00B54E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Počet žáků</w:t>
      </w:r>
      <w:r w:rsidRPr="00866A17">
        <w:rPr>
          <w:rFonts w:ascii="Times New Roman" w:hAnsi="Times New Roman"/>
          <w:b/>
          <w:sz w:val="24"/>
          <w:szCs w:val="24"/>
        </w:rPr>
        <w:t>:</w:t>
      </w:r>
      <w:r w:rsidRPr="00866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4E32" w:rsidRDefault="00B54E32" w:rsidP="00B54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Tematická oblast podle RVP</w:t>
      </w:r>
      <w:r w:rsidRPr="00866A17">
        <w:rPr>
          <w:rFonts w:ascii="Times New Roman" w:hAnsi="Times New Roman"/>
          <w:b/>
          <w:sz w:val="24"/>
          <w:szCs w:val="24"/>
        </w:rPr>
        <w:t>:</w:t>
      </w:r>
      <w:r w:rsidRPr="00866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Jazyk a jazyková komunikace</w:t>
      </w:r>
      <w:r w:rsidRPr="00866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B54E32" w:rsidRPr="00866A17" w:rsidRDefault="001C3721" w:rsidP="00B54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Téma podle RVP</w:t>
      </w:r>
      <w:r w:rsidR="00B54E32" w:rsidRPr="00866A1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721">
        <w:rPr>
          <w:rFonts w:ascii="Times New Roman" w:hAnsi="Times New Roman"/>
          <w:i/>
          <w:sz w:val="24"/>
          <w:szCs w:val="24"/>
        </w:rPr>
        <w:t>Číslovky</w:t>
      </w:r>
      <w:r w:rsidR="00B54E32" w:rsidRPr="001C3721">
        <w:rPr>
          <w:rFonts w:ascii="Times New Roman" w:hAnsi="Times New Roman"/>
          <w:i/>
          <w:sz w:val="24"/>
          <w:szCs w:val="24"/>
        </w:rPr>
        <w:t xml:space="preserve">   </w:t>
      </w:r>
      <w:r w:rsidR="00B54E32">
        <w:rPr>
          <w:rFonts w:ascii="Times New Roman" w:hAnsi="Times New Roman"/>
          <w:i/>
          <w:sz w:val="24"/>
          <w:szCs w:val="24"/>
        </w:rPr>
        <w:t xml:space="preserve">  </w:t>
      </w:r>
      <w:r w:rsidR="00B54E32">
        <w:rPr>
          <w:rFonts w:ascii="Times New Roman" w:hAnsi="Times New Roman"/>
          <w:i/>
          <w:sz w:val="24"/>
          <w:szCs w:val="24"/>
        </w:rPr>
        <w:tab/>
      </w:r>
      <w:r w:rsidR="00B54E3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4E32" w:rsidRPr="00866A17" w:rsidRDefault="001C3721" w:rsidP="00B54E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Cíl vyučovací hodiny</w:t>
      </w:r>
      <w:r w:rsidR="00B54E32" w:rsidRPr="00866A1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Procvičit a upevnit druhy číslovek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A17">
        <w:rPr>
          <w:rFonts w:ascii="Times New Roman" w:hAnsi="Times New Roman"/>
          <w:b/>
          <w:sz w:val="24"/>
          <w:szCs w:val="24"/>
        </w:rPr>
        <w:t>Klíčové kompetence: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66A17">
        <w:rPr>
          <w:rFonts w:ascii="Times New Roman" w:hAnsi="Times New Roman"/>
          <w:sz w:val="24"/>
          <w:szCs w:val="24"/>
        </w:rPr>
        <w:t xml:space="preserve"> učení – </w:t>
      </w:r>
      <w:r>
        <w:rPr>
          <w:rFonts w:ascii="Times New Roman" w:hAnsi="Times New Roman"/>
          <w:i/>
          <w:sz w:val="24"/>
          <w:szCs w:val="24"/>
        </w:rPr>
        <w:t>žák operuje s termíny (</w:t>
      </w:r>
      <w:r w:rsidR="001C3721">
        <w:rPr>
          <w:rFonts w:ascii="Times New Roman" w:hAnsi="Times New Roman"/>
          <w:i/>
          <w:sz w:val="24"/>
          <w:szCs w:val="24"/>
        </w:rPr>
        <w:t>číslovky, určité, neurčité, základní, řadové, druhové, násobné</w:t>
      </w:r>
      <w:r w:rsidRPr="00866A17">
        <w:rPr>
          <w:rFonts w:ascii="Times New Roman" w:hAnsi="Times New Roman"/>
          <w:i/>
          <w:sz w:val="24"/>
          <w:szCs w:val="24"/>
        </w:rPr>
        <w:t>) a propojuje je do celků, samostatně pozoruje, získané výsledky porovnává, kriticky posuzuje a vyvozuje z nich závěry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66A17">
        <w:rPr>
          <w:rFonts w:ascii="Times New Roman" w:hAnsi="Times New Roman"/>
          <w:sz w:val="24"/>
          <w:szCs w:val="24"/>
        </w:rPr>
        <w:t xml:space="preserve"> řešení problémů – </w:t>
      </w:r>
      <w:r w:rsidRPr="00866A17">
        <w:rPr>
          <w:rFonts w:ascii="Times New Roman" w:hAnsi="Times New Roman"/>
          <w:i/>
          <w:sz w:val="24"/>
          <w:szCs w:val="24"/>
        </w:rPr>
        <w:t>vyhledává informace k řešení problémů a využívá vlastní úsudek, vědomosti a dovednosti, volí vhodné způsoby řešení a užívá logické, matematické a empirické postupy, ověřuje správnost řešení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66A17">
        <w:rPr>
          <w:rFonts w:ascii="Times New Roman" w:hAnsi="Times New Roman"/>
          <w:sz w:val="24"/>
          <w:szCs w:val="24"/>
        </w:rPr>
        <w:t xml:space="preserve">omunikativní – </w:t>
      </w:r>
      <w:r w:rsidRPr="00866A17">
        <w:rPr>
          <w:rFonts w:ascii="Times New Roman" w:hAnsi="Times New Roman"/>
          <w:i/>
          <w:sz w:val="24"/>
          <w:szCs w:val="24"/>
        </w:rPr>
        <w:t>vyjadřuje své myšlenky a názory v logickém sledu, naslouchá druhým, porozumí jejich promluvám, účinně se zapojuje do diskuse a dokáže vhodnými argumenty obhájit svůj názor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66A17">
        <w:rPr>
          <w:rFonts w:ascii="Times New Roman" w:hAnsi="Times New Roman"/>
          <w:sz w:val="24"/>
          <w:szCs w:val="24"/>
        </w:rPr>
        <w:t xml:space="preserve">ociální a personální – </w:t>
      </w:r>
      <w:r w:rsidRPr="00866A17">
        <w:rPr>
          <w:rFonts w:ascii="Times New Roman" w:hAnsi="Times New Roman"/>
          <w:i/>
          <w:sz w:val="24"/>
          <w:szCs w:val="24"/>
        </w:rPr>
        <w:t>zapojuje se do diskuse, spolupracuje s druhými při řešení daného úkolu, váží si druhých lidí, oceňuje jejich zkušenosti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66A17">
        <w:rPr>
          <w:rFonts w:ascii="Times New Roman" w:hAnsi="Times New Roman"/>
          <w:sz w:val="24"/>
          <w:szCs w:val="24"/>
        </w:rPr>
        <w:t xml:space="preserve">bčanské – </w:t>
      </w:r>
      <w:r w:rsidRPr="00866A17">
        <w:rPr>
          <w:rFonts w:ascii="Times New Roman" w:hAnsi="Times New Roman"/>
          <w:i/>
          <w:sz w:val="24"/>
          <w:szCs w:val="24"/>
        </w:rPr>
        <w:t>chová se zdvořile k učitelům a spolužákům, chová se zodpovědně, je si vědom svých práv a povinností</w:t>
      </w:r>
      <w:r w:rsidRPr="00866A17">
        <w:rPr>
          <w:rFonts w:ascii="Times New Roman" w:hAnsi="Times New Roman"/>
          <w:sz w:val="24"/>
          <w:szCs w:val="24"/>
        </w:rPr>
        <w:t xml:space="preserve">  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66A17">
        <w:rPr>
          <w:rFonts w:ascii="Times New Roman" w:hAnsi="Times New Roman"/>
          <w:sz w:val="24"/>
          <w:szCs w:val="24"/>
        </w:rPr>
        <w:t xml:space="preserve">racovní – </w:t>
      </w:r>
      <w:r w:rsidRPr="00866A17">
        <w:rPr>
          <w:rFonts w:ascii="Times New Roman" w:hAnsi="Times New Roman"/>
          <w:i/>
          <w:sz w:val="24"/>
          <w:szCs w:val="24"/>
        </w:rPr>
        <w:t>pracuje bezpečně a účinně, dodržuje pravidla, plní své povinnosti</w:t>
      </w:r>
    </w:p>
    <w:p w:rsidR="001C3721" w:rsidRDefault="001C3721" w:rsidP="00B54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Klíčové pojmy: </w:t>
      </w:r>
      <w:r>
        <w:rPr>
          <w:rFonts w:ascii="Times New Roman" w:hAnsi="Times New Roman"/>
          <w:i/>
          <w:sz w:val="24"/>
          <w:szCs w:val="24"/>
        </w:rPr>
        <w:t>číslovky, určité, neurčité, základní, řadové, druhové, násobné</w:t>
      </w:r>
    </w:p>
    <w:p w:rsidR="001C3721" w:rsidRDefault="001C3721" w:rsidP="00B54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vyučovací hodiny:</w:t>
      </w:r>
      <w:r w:rsidRPr="001C372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opakovací</w:t>
      </w:r>
    </w:p>
    <w:p w:rsidR="001C3721" w:rsidRPr="00866A17" w:rsidRDefault="001C3721" w:rsidP="001C37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6A17">
        <w:rPr>
          <w:rFonts w:ascii="Times New Roman" w:hAnsi="Times New Roman"/>
          <w:b/>
          <w:sz w:val="24"/>
          <w:szCs w:val="24"/>
        </w:rPr>
        <w:t>Metody: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slovní, </w:t>
      </w:r>
      <w:r w:rsidR="00EF06BA">
        <w:rPr>
          <w:rFonts w:ascii="Times New Roman" w:hAnsi="Times New Roman"/>
          <w:i/>
          <w:sz w:val="24"/>
          <w:szCs w:val="24"/>
        </w:rPr>
        <w:t xml:space="preserve">názorně demonstrační, </w:t>
      </w:r>
      <w:r w:rsidRPr="00866A17">
        <w:rPr>
          <w:rFonts w:ascii="Times New Roman" w:hAnsi="Times New Roman"/>
          <w:i/>
          <w:sz w:val="24"/>
          <w:szCs w:val="24"/>
        </w:rPr>
        <w:t>aktivizující</w:t>
      </w:r>
    </w:p>
    <w:p w:rsidR="00B54E32" w:rsidRPr="00866A17" w:rsidRDefault="00B54E32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A17">
        <w:rPr>
          <w:rFonts w:ascii="Times New Roman" w:hAnsi="Times New Roman"/>
          <w:b/>
          <w:sz w:val="24"/>
          <w:szCs w:val="24"/>
        </w:rPr>
        <w:t>Organizační formy: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A17">
        <w:rPr>
          <w:rFonts w:ascii="Times New Roman" w:hAnsi="Times New Roman"/>
          <w:i/>
          <w:sz w:val="24"/>
          <w:szCs w:val="24"/>
        </w:rPr>
        <w:t>hromadné vyučování</w:t>
      </w:r>
    </w:p>
    <w:p w:rsidR="00B54E32" w:rsidRDefault="001C3721" w:rsidP="00B54E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Pomůcky a použité materiály</w:t>
      </w:r>
      <w:r w:rsidR="00B54E32" w:rsidRPr="00866A17">
        <w:rPr>
          <w:rFonts w:ascii="Times New Roman" w:hAnsi="Times New Roman"/>
          <w:b/>
          <w:sz w:val="24"/>
          <w:szCs w:val="24"/>
        </w:rPr>
        <w:t>:</w:t>
      </w:r>
      <w:r w:rsidR="00B54E32">
        <w:rPr>
          <w:rFonts w:ascii="Times New Roman" w:hAnsi="Times New Roman"/>
          <w:sz w:val="24"/>
          <w:szCs w:val="24"/>
        </w:rPr>
        <w:t xml:space="preserve"> </w:t>
      </w:r>
      <w:r w:rsidR="00EF06BA">
        <w:rPr>
          <w:rFonts w:ascii="Times New Roman" w:hAnsi="Times New Roman"/>
          <w:i/>
          <w:sz w:val="24"/>
          <w:szCs w:val="24"/>
        </w:rPr>
        <w:t>míček, papíry</w:t>
      </w:r>
      <w:r w:rsidR="00624296">
        <w:rPr>
          <w:rFonts w:ascii="Times New Roman" w:hAnsi="Times New Roman"/>
          <w:i/>
          <w:sz w:val="24"/>
          <w:szCs w:val="24"/>
        </w:rPr>
        <w:t>, psací potřeby</w:t>
      </w:r>
      <w:r w:rsidR="00EF06BA">
        <w:rPr>
          <w:rFonts w:ascii="Times New Roman" w:hAnsi="Times New Roman"/>
          <w:i/>
          <w:sz w:val="24"/>
          <w:szCs w:val="24"/>
        </w:rPr>
        <w:t xml:space="preserve">, </w:t>
      </w:r>
      <w:r w:rsidR="00624296">
        <w:rPr>
          <w:rFonts w:ascii="Times New Roman" w:hAnsi="Times New Roman"/>
          <w:i/>
          <w:sz w:val="24"/>
          <w:szCs w:val="24"/>
        </w:rPr>
        <w:t xml:space="preserve">kartičky k manipulační činnosti, magnetická tabule, pracovní listy, </w:t>
      </w:r>
      <w:r w:rsidR="00EF06BA">
        <w:rPr>
          <w:rFonts w:ascii="Times New Roman" w:hAnsi="Times New Roman"/>
          <w:i/>
          <w:sz w:val="24"/>
          <w:szCs w:val="24"/>
        </w:rPr>
        <w:t>tabule</w:t>
      </w:r>
    </w:p>
    <w:p w:rsidR="001C3721" w:rsidRDefault="001C3721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BA" w:rsidRDefault="00EF06B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96" w:rsidRDefault="00624296" w:rsidP="00624296">
      <w:pPr>
        <w:pStyle w:val="Bezmezer"/>
        <w:rPr>
          <w:rFonts w:cstheme="minorHAnsi"/>
        </w:rPr>
      </w:pPr>
    </w:p>
    <w:p w:rsidR="00624296" w:rsidRPr="00624296" w:rsidRDefault="00624296" w:rsidP="00624296">
      <w:pPr>
        <w:pStyle w:val="Bezmezer"/>
        <w:ind w:left="1134" w:hanging="1134"/>
        <w:rPr>
          <w:rFonts w:ascii="Times New Roman" w:hAnsi="Times New Roman" w:cs="Times New Roman"/>
          <w:i/>
          <w:sz w:val="24"/>
        </w:rPr>
      </w:pPr>
      <w:r w:rsidRPr="00624296">
        <w:rPr>
          <w:rFonts w:ascii="Times New Roman" w:hAnsi="Times New Roman" w:cs="Times New Roman"/>
          <w:i/>
          <w:sz w:val="24"/>
        </w:rPr>
        <w:lastRenderedPageBreak/>
        <w:t>B. Vlastní příprava:</w:t>
      </w:r>
    </w:p>
    <w:p w:rsidR="00D62B4A" w:rsidRDefault="00D62B4A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9BC" w:rsidRPr="00866A17" w:rsidRDefault="002A49BC" w:rsidP="00B5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55"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7056"/>
        <w:gridCol w:w="2088"/>
      </w:tblGrid>
      <w:tr w:rsidR="002A49BC" w:rsidRPr="0033602A" w:rsidTr="002A49BC">
        <w:trPr>
          <w:trHeight w:val="192"/>
        </w:trPr>
        <w:tc>
          <w:tcPr>
            <w:tcW w:w="1168" w:type="dxa"/>
          </w:tcPr>
          <w:p w:rsidR="002A49BC" w:rsidRPr="0033602A" w:rsidRDefault="002A49BC" w:rsidP="002A4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Čas:</w:t>
            </w:r>
          </w:p>
        </w:tc>
        <w:tc>
          <w:tcPr>
            <w:tcW w:w="7056" w:type="dxa"/>
          </w:tcPr>
          <w:p w:rsidR="002A49BC" w:rsidRPr="0033602A" w:rsidRDefault="002A49BC" w:rsidP="002A4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Průběh hodiny:</w:t>
            </w:r>
          </w:p>
        </w:tc>
        <w:tc>
          <w:tcPr>
            <w:tcW w:w="2088" w:type="dxa"/>
          </w:tcPr>
          <w:p w:rsidR="002A49BC" w:rsidRPr="0033602A" w:rsidRDefault="002A49BC" w:rsidP="002A49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Poznámky:</w:t>
            </w:r>
          </w:p>
        </w:tc>
      </w:tr>
      <w:tr w:rsidR="002A49BC" w:rsidRPr="0033602A" w:rsidTr="002A49BC">
        <w:trPr>
          <w:trHeight w:val="176"/>
        </w:trPr>
        <w:tc>
          <w:tcPr>
            <w:tcW w:w="1168" w:type="dxa"/>
          </w:tcPr>
          <w:p w:rsidR="002A49BC" w:rsidRPr="0033602A" w:rsidRDefault="002A49BC" w:rsidP="002A49BC">
            <w:pPr>
              <w:spacing w:after="0" w:line="240" w:lineRule="auto"/>
            </w:pPr>
          </w:p>
        </w:tc>
        <w:tc>
          <w:tcPr>
            <w:tcW w:w="7056" w:type="dxa"/>
          </w:tcPr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Úvodní část</w:t>
            </w:r>
          </w:p>
        </w:tc>
        <w:tc>
          <w:tcPr>
            <w:tcW w:w="2088" w:type="dxa"/>
          </w:tcPr>
          <w:p w:rsidR="002A49BC" w:rsidRPr="0033602A" w:rsidRDefault="002A49BC" w:rsidP="002A49BC">
            <w:pPr>
              <w:spacing w:after="0" w:line="240" w:lineRule="auto"/>
            </w:pPr>
          </w:p>
        </w:tc>
      </w:tr>
      <w:tr w:rsidR="002A49BC" w:rsidRPr="0033602A" w:rsidTr="002A49BC">
        <w:trPr>
          <w:trHeight w:val="2736"/>
        </w:trPr>
        <w:tc>
          <w:tcPr>
            <w:tcW w:w="1168" w:type="dxa"/>
          </w:tcPr>
          <w:p w:rsidR="002A49BC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min</w:t>
            </w:r>
          </w:p>
          <w:p w:rsidR="002A49BC" w:rsidRPr="002F76D0" w:rsidRDefault="002A49BC" w:rsidP="002A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Default="002A49BC" w:rsidP="002A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Default="002A49BC" w:rsidP="002A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2F76D0" w:rsidRDefault="002A49BC" w:rsidP="002A4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min</w:t>
            </w:r>
          </w:p>
        </w:tc>
        <w:tc>
          <w:tcPr>
            <w:tcW w:w="7056" w:type="dxa"/>
          </w:tcPr>
          <w:p w:rsidR="002A49BC" w:rsidRDefault="002A49BC" w:rsidP="002A49BC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Seznámení s tématem </w:t>
            </w:r>
            <w:r w:rsidRPr="003A403E">
              <w:rPr>
                <w:rFonts w:ascii="Times New Roman" w:hAnsi="Times New Roman"/>
                <w:sz w:val="24"/>
                <w:szCs w:val="24"/>
              </w:rPr>
              <w:t xml:space="preserve">(téma hodiny napsané na tabuli i v sešitě žáků) </w:t>
            </w:r>
          </w:p>
          <w:p w:rsidR="002A49BC" w:rsidRDefault="002A49BC" w:rsidP="002A49BC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Aktivace vědomostí, zopakování termínů: </w:t>
            </w:r>
            <w:r w:rsidRPr="00A6726D">
              <w:rPr>
                <w:rFonts w:ascii="Times New Roman" w:hAnsi="Times New Roman"/>
                <w:sz w:val="24"/>
                <w:szCs w:val="24"/>
              </w:rPr>
              <w:t xml:space="preserve">všichni se postaví, paní učitelka si vezme míček 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zopakuje libovolnou informaci </w:t>
            </w:r>
            <w:r w:rsidRPr="00A6726D">
              <w:rPr>
                <w:rFonts w:ascii="Times New Roman" w:hAnsi="Times New Roman"/>
                <w:sz w:val="24"/>
                <w:szCs w:val="24"/>
              </w:rPr>
              <w:t xml:space="preserve">o číslovkách, poté míček hodí náhodnému žákovi, žák přidá další informaci </w:t>
            </w:r>
          </w:p>
          <w:p w:rsidR="002A49BC" w:rsidRDefault="002A49BC" w:rsidP="002A49BC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26D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26D">
              <w:rPr>
                <w:rFonts w:ascii="Times New Roman" w:hAnsi="Times New Roman"/>
                <w:sz w:val="24"/>
                <w:szCs w:val="24"/>
              </w:rPr>
              <w:t>číslovkách a může se posadit; aktivita končí tím, že všichni sedí na svých místech</w:t>
            </w:r>
          </w:p>
          <w:p w:rsidR="002A49BC" w:rsidRPr="00EF06BA" w:rsidRDefault="002A49BC" w:rsidP="002A49BC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sz w:val="24"/>
                <w:szCs w:val="24"/>
              </w:rPr>
              <w:t>Motivace: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726D">
              <w:rPr>
                <w:rFonts w:ascii="Times New Roman" w:hAnsi="Times New Roman"/>
                <w:sz w:val="24"/>
                <w:szCs w:val="24"/>
              </w:rPr>
              <w:t>zadáme žákům úkol do dvojic, aby na papír napsali co nejvíce názvů pohádek, kde se objevuje číslovka (</w:t>
            </w:r>
            <w:r w:rsidR="001C0933">
              <w:rPr>
                <w:rFonts w:ascii="Times New Roman" w:hAnsi="Times New Roman"/>
                <w:sz w:val="24"/>
                <w:szCs w:val="24"/>
              </w:rPr>
              <w:t>na</w:t>
            </w:r>
            <w:r w:rsidRPr="00A6726D">
              <w:rPr>
                <w:rFonts w:ascii="Times New Roman" w:hAnsi="Times New Roman"/>
                <w:sz w:val="24"/>
                <w:szCs w:val="24"/>
              </w:rPr>
              <w:t>př. Tři oříšky pro Popelku, Třetí princ, Sedmero krkavců apod.); poté společně zkontrolujeme a určíme, jaké druhy číslovek byly v názvech použity</w:t>
            </w:r>
          </w:p>
          <w:p w:rsidR="002A49BC" w:rsidRPr="0033602A" w:rsidRDefault="002A49BC" w:rsidP="002A49BC">
            <w:pPr>
              <w:tabs>
                <w:tab w:val="center" w:pos="34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BC" w:rsidRPr="0033602A" w:rsidTr="002A49BC">
        <w:trPr>
          <w:trHeight w:val="218"/>
        </w:trPr>
        <w:tc>
          <w:tcPr>
            <w:tcW w:w="1168" w:type="dxa"/>
          </w:tcPr>
          <w:p w:rsidR="002A49BC" w:rsidRPr="0033602A" w:rsidRDefault="002A49BC" w:rsidP="002A49BC">
            <w:pPr>
              <w:spacing w:after="0" w:line="240" w:lineRule="auto"/>
            </w:pPr>
          </w:p>
        </w:tc>
        <w:tc>
          <w:tcPr>
            <w:tcW w:w="7056" w:type="dxa"/>
          </w:tcPr>
          <w:p w:rsidR="002A49BC" w:rsidRPr="0033602A" w:rsidRDefault="002A49BC" w:rsidP="002A49BC">
            <w:pPr>
              <w:spacing w:after="0" w:line="240" w:lineRule="auto"/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Hlavní část</w:t>
            </w:r>
          </w:p>
        </w:tc>
        <w:tc>
          <w:tcPr>
            <w:tcW w:w="2088" w:type="dxa"/>
          </w:tcPr>
          <w:p w:rsidR="002A49BC" w:rsidRPr="0033602A" w:rsidRDefault="002A49BC" w:rsidP="002A49BC">
            <w:pPr>
              <w:spacing w:after="0" w:line="240" w:lineRule="auto"/>
            </w:pPr>
          </w:p>
        </w:tc>
      </w:tr>
      <w:tr w:rsidR="002A49BC" w:rsidRPr="0033602A" w:rsidTr="0066125F">
        <w:trPr>
          <w:trHeight w:val="5869"/>
        </w:trPr>
        <w:tc>
          <w:tcPr>
            <w:tcW w:w="1168" w:type="dxa"/>
          </w:tcPr>
          <w:p w:rsidR="00C02047" w:rsidRDefault="00C02047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min</w:t>
            </w:r>
          </w:p>
          <w:p w:rsidR="00C02047" w:rsidRDefault="00C02047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047" w:rsidRDefault="00C02047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047" w:rsidRDefault="00C02047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2047" w:rsidRDefault="00C02047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2A0" w:rsidRDefault="000772A0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59CB" w:rsidRDefault="00FE59CB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min</w:t>
            </w: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2A0" w:rsidRDefault="000772A0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2A0" w:rsidRDefault="000772A0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D412D8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49BC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min</w:t>
            </w:r>
          </w:p>
          <w:p w:rsidR="002A49BC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884261" w:rsidRDefault="002A49BC" w:rsidP="002A4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884261" w:rsidRDefault="002A49BC" w:rsidP="002A49BC">
            <w:pPr>
              <w:tabs>
                <w:tab w:val="left" w:pos="7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C02047" w:rsidRDefault="00C02047" w:rsidP="002A49B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Manipulační činnost</w:t>
            </w:r>
            <w:r w:rsidR="00FE59CB">
              <w:rPr>
                <w:rFonts w:ascii="Times New Roman" w:hAnsi="Times New Roman"/>
                <w:b/>
                <w:sz w:val="24"/>
                <w:szCs w:val="24"/>
              </w:rPr>
              <w:t xml:space="preserve"> (přiřazování číslovek ke správnému druhu)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EB731E" w:rsidRPr="00EB731E">
              <w:rPr>
                <w:rFonts w:ascii="Times New Roman" w:hAnsi="Times New Roman"/>
                <w:sz w:val="24"/>
                <w:szCs w:val="24"/>
              </w:rPr>
              <w:t>po třídě jsou libovolně rozmístěny kartičky, na kterých jsou napsány číslovky (např. sto); každý žák má</w:t>
            </w:r>
            <w:r w:rsidRPr="00EB731E">
              <w:rPr>
                <w:rFonts w:ascii="Times New Roman" w:hAnsi="Times New Roman"/>
                <w:sz w:val="24"/>
                <w:szCs w:val="24"/>
              </w:rPr>
              <w:t xml:space="preserve"> za</w:t>
            </w:r>
            <w:r w:rsidR="00EB731E" w:rsidRPr="00EB731E">
              <w:rPr>
                <w:rFonts w:ascii="Times New Roman" w:hAnsi="Times New Roman"/>
                <w:sz w:val="24"/>
                <w:szCs w:val="24"/>
              </w:rPr>
              <w:t xml:space="preserve"> úkol najít jednu kartičku a umístit ji na magnetickou tabuli do správného sloupce pod název druhu číslovek (základní, řadové, druhové a násobné)</w:t>
            </w:r>
            <w:r w:rsidR="00EB731E">
              <w:rPr>
                <w:rFonts w:ascii="Times New Roman" w:hAnsi="Times New Roman"/>
                <w:sz w:val="24"/>
                <w:szCs w:val="24"/>
              </w:rPr>
              <w:t>; poté proběhne společná kontrola</w:t>
            </w:r>
            <w:r w:rsidR="001C0933">
              <w:rPr>
                <w:rFonts w:ascii="Times New Roman" w:hAnsi="Times New Roman"/>
                <w:sz w:val="24"/>
                <w:szCs w:val="24"/>
              </w:rPr>
              <w:t xml:space="preserve"> (žáci mohou také společně u každé číslovky říci, zda se jedná o číslovku určitou či neurčitou)</w:t>
            </w:r>
          </w:p>
          <w:p w:rsidR="000772A0" w:rsidRDefault="002A49BC" w:rsidP="002A49B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Práce s pracovním listem (vyhledávání a barevné vyznačování číslovek v článku): </w:t>
            </w:r>
            <w:r w:rsidRPr="00A4063E">
              <w:rPr>
                <w:rFonts w:ascii="Times New Roman" w:hAnsi="Times New Roman"/>
                <w:sz w:val="24"/>
                <w:szCs w:val="24"/>
              </w:rPr>
              <w:t>žác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si nejprve </w:t>
            </w:r>
            <w:r w:rsidR="001537E0">
              <w:rPr>
                <w:rFonts w:ascii="Times New Roman" w:hAnsi="Times New Roman"/>
                <w:sz w:val="24"/>
                <w:szCs w:val="24"/>
              </w:rPr>
              <w:t xml:space="preserve">společně nahlas přečtou článek </w:t>
            </w:r>
            <w:r>
              <w:rPr>
                <w:rFonts w:ascii="Times New Roman" w:hAnsi="Times New Roman"/>
                <w:sz w:val="24"/>
                <w:szCs w:val="24"/>
              </w:rPr>
              <w:t>a následně samostatně vyhledávají a barevně vyznačují číslovky, které se v článku objevují; poté proběhne společná kontrola</w:t>
            </w:r>
            <w:r w:rsidR="000772A0">
              <w:rPr>
                <w:rFonts w:ascii="Times New Roman" w:hAnsi="Times New Roman"/>
                <w:sz w:val="24"/>
                <w:szCs w:val="24"/>
              </w:rPr>
              <w:t xml:space="preserve"> (žáci mohou také společně u každé číslovky určit druh a říci, zda se jedná</w:t>
            </w:r>
          </w:p>
          <w:p w:rsidR="002A49BC" w:rsidRDefault="000772A0" w:rsidP="002A49B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 číslovku určitou či neurčitou)</w:t>
            </w:r>
          </w:p>
          <w:p w:rsidR="002A49BC" w:rsidRPr="0033602A" w:rsidRDefault="002A49BC" w:rsidP="002A49B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Pohybová chvilka (zjišťování informací od svých spolužáků a tvoření odpovědí pomocí číslovek)</w:t>
            </w: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žáci dostanou papír s připravenou tabulkou s otázkami (</w:t>
            </w:r>
            <w:r w:rsidRPr="00EF06BA">
              <w:rPr>
                <w:rFonts w:ascii="Times New Roman" w:hAnsi="Times New Roman"/>
                <w:i/>
                <w:sz w:val="24"/>
                <w:szCs w:val="24"/>
              </w:rPr>
              <w:t>Kolik měříš?, Kdy ses narodil?,…</w:t>
            </w:r>
            <w:r>
              <w:rPr>
                <w:rFonts w:ascii="Times New Roman" w:hAnsi="Times New Roman"/>
                <w:sz w:val="24"/>
                <w:szCs w:val="24"/>
              </w:rPr>
              <w:t>); jejich úkolem bude pohybovat se volně po třídě, zjišťovat od svých spolužáků odpovědi na otázky a odpovědi i jména dotazovaných si zapisovat; kdo vyplní celou tabulku, může si sednout; poté se paní učitelka bude ptát žáků, co o svých spolužácích zjistili</w:t>
            </w:r>
          </w:p>
          <w:p w:rsidR="002A49BC" w:rsidRDefault="002A49BC" w:rsidP="002A49B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Práce s pracovním listem a na tabuli (vyhledávání řadových číslovek v článku a dopisování teček): </w:t>
            </w:r>
            <w:r w:rsidRPr="00205E53">
              <w:rPr>
                <w:rFonts w:ascii="Times New Roman" w:hAnsi="Times New Roman"/>
                <w:sz w:val="24"/>
                <w:szCs w:val="24"/>
              </w:rPr>
              <w:t>žáci pracují samostatně na cvičení z pracovního listu</w:t>
            </w:r>
            <w:r>
              <w:rPr>
                <w:rFonts w:ascii="Times New Roman" w:hAnsi="Times New Roman"/>
                <w:sz w:val="24"/>
                <w:szCs w:val="24"/>
              </w:rPr>
              <w:t>; poté proběhne společná kontrola na tabuli, na které bude cvičení nachystáno ve stejné podobě jako v pracovním listě; žáci budou chodit k tabuli a doplňovat tečky na správná místa</w:t>
            </w:r>
          </w:p>
          <w:p w:rsidR="002A49BC" w:rsidRPr="00884261" w:rsidRDefault="0066125F" w:rsidP="002A49BC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88" w:type="dxa"/>
          </w:tcPr>
          <w:p w:rsidR="001C0933" w:rsidRDefault="001C0933" w:rsidP="001C09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Přílohy</w:t>
            </w:r>
          </w:p>
          <w:p w:rsidR="001C0933" w:rsidRPr="001C0933" w:rsidRDefault="001C0933" w:rsidP="001C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(Pomůcky k manipulační činnosti)</w:t>
            </w:r>
          </w:p>
          <w:p w:rsidR="00C02047" w:rsidRDefault="00C02047" w:rsidP="00C02047">
            <w:pPr>
              <w:pStyle w:val="Odstavecseseznamem"/>
              <w:spacing w:after="0" w:line="240" w:lineRule="auto"/>
              <w:ind w:left="495"/>
              <w:rPr>
                <w:rFonts w:ascii="Times New Roman" w:hAnsi="Times New Roman" w:cs="Times New Roman"/>
                <w:i/>
                <w:sz w:val="24"/>
              </w:rPr>
            </w:pPr>
          </w:p>
          <w:p w:rsidR="00C02047" w:rsidRDefault="00C02047" w:rsidP="00C02047">
            <w:pPr>
              <w:pStyle w:val="Odstavecseseznamem"/>
              <w:spacing w:after="0" w:line="240" w:lineRule="auto"/>
              <w:ind w:left="495"/>
              <w:rPr>
                <w:rFonts w:ascii="Times New Roman" w:hAnsi="Times New Roman" w:cs="Times New Roman"/>
                <w:i/>
                <w:sz w:val="24"/>
              </w:rPr>
            </w:pPr>
          </w:p>
          <w:p w:rsidR="00FE59CB" w:rsidRDefault="00FE59CB" w:rsidP="00C02047">
            <w:pPr>
              <w:pStyle w:val="Odstavecseseznamem"/>
              <w:spacing w:after="0" w:line="240" w:lineRule="auto"/>
              <w:ind w:left="495"/>
              <w:rPr>
                <w:rFonts w:ascii="Times New Roman" w:hAnsi="Times New Roman" w:cs="Times New Roman"/>
                <w:i/>
                <w:sz w:val="24"/>
              </w:rPr>
            </w:pPr>
          </w:p>
          <w:p w:rsidR="00C02047" w:rsidRPr="00EB731E" w:rsidRDefault="001C0933" w:rsidP="001C09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Přílohy</w:t>
            </w:r>
          </w:p>
          <w:p w:rsidR="0066125F" w:rsidRPr="001C0933" w:rsidRDefault="001C0933" w:rsidP="0066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(</w:t>
            </w:r>
            <w:r w:rsidR="0066125F" w:rsidRPr="001C0933">
              <w:rPr>
                <w:rFonts w:ascii="Times New Roman" w:hAnsi="Times New Roman"/>
                <w:sz w:val="24"/>
                <w:szCs w:val="24"/>
              </w:rPr>
              <w:t>Pracovní list</w:t>
            </w:r>
          </w:p>
          <w:p w:rsidR="002A49BC" w:rsidRPr="001C0933" w:rsidRDefault="0066125F" w:rsidP="0066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1. cvičení</w:t>
            </w:r>
            <w:r w:rsidR="001C0933" w:rsidRPr="001C09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2A0" w:rsidRDefault="000772A0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2A0" w:rsidRDefault="000772A0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t>lka řekla dětem, a%nou čáek) na zlomek a pak porovnávaly se stejným jmenovatelem - např,</w:t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33602A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  <w:p w:rsidR="0066125F" w:rsidRDefault="001C0933" w:rsidP="006612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Přílohy</w:t>
            </w:r>
          </w:p>
          <w:p w:rsidR="0066125F" w:rsidRPr="001C0933" w:rsidRDefault="001C0933" w:rsidP="0066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(</w:t>
            </w:r>
            <w:r w:rsidR="0066125F" w:rsidRPr="001C0933">
              <w:rPr>
                <w:rFonts w:ascii="Times New Roman" w:hAnsi="Times New Roman"/>
                <w:sz w:val="24"/>
                <w:szCs w:val="24"/>
              </w:rPr>
              <w:t>Pracovní list</w:t>
            </w:r>
          </w:p>
          <w:p w:rsidR="0066125F" w:rsidRPr="001C0933" w:rsidRDefault="0066125F" w:rsidP="0066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2. cvičení)</w:t>
            </w:r>
          </w:p>
          <w:p w:rsidR="002A49BC" w:rsidRDefault="002A49BC" w:rsidP="002A49BC">
            <w:pPr>
              <w:rPr>
                <w:lang w:eastAsia="en-US"/>
              </w:rPr>
            </w:pPr>
          </w:p>
          <w:p w:rsidR="0066125F" w:rsidRDefault="0066125F" w:rsidP="006612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933" w:rsidRDefault="001C0933" w:rsidP="001C09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0933" w:rsidRDefault="001C0933" w:rsidP="001C09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Přílohy</w:t>
            </w:r>
          </w:p>
          <w:p w:rsidR="0066125F" w:rsidRPr="001C0933" w:rsidRDefault="001C0933" w:rsidP="001C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(</w:t>
            </w:r>
            <w:r w:rsidR="0066125F" w:rsidRPr="001C0933">
              <w:rPr>
                <w:rFonts w:ascii="Times New Roman" w:hAnsi="Times New Roman"/>
                <w:sz w:val="24"/>
                <w:szCs w:val="24"/>
              </w:rPr>
              <w:t>Pracovní list</w:t>
            </w:r>
          </w:p>
          <w:p w:rsidR="0066125F" w:rsidRPr="001C0933" w:rsidRDefault="0066125F" w:rsidP="001C0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3. cvičení)</w:t>
            </w:r>
          </w:p>
          <w:p w:rsidR="0066125F" w:rsidRDefault="0066125F" w:rsidP="006612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49BC" w:rsidRPr="00D62B4A" w:rsidRDefault="002A49BC" w:rsidP="0066125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49BC" w:rsidRPr="0033602A" w:rsidTr="002A49BC">
        <w:trPr>
          <w:trHeight w:val="200"/>
        </w:trPr>
        <w:tc>
          <w:tcPr>
            <w:tcW w:w="1168" w:type="dxa"/>
          </w:tcPr>
          <w:p w:rsidR="002A49BC" w:rsidRPr="0033602A" w:rsidRDefault="002A49BC" w:rsidP="002A49BC">
            <w:pPr>
              <w:spacing w:after="0" w:line="240" w:lineRule="auto"/>
            </w:pPr>
          </w:p>
        </w:tc>
        <w:tc>
          <w:tcPr>
            <w:tcW w:w="7056" w:type="dxa"/>
          </w:tcPr>
          <w:p w:rsidR="002A49BC" w:rsidRPr="0033602A" w:rsidRDefault="002A49BC" w:rsidP="002A49BC">
            <w:pPr>
              <w:spacing w:after="0" w:line="240" w:lineRule="auto"/>
              <w:rPr>
                <w:b/>
              </w:rPr>
            </w:pPr>
            <w:r w:rsidRPr="0033602A">
              <w:rPr>
                <w:rFonts w:ascii="Times New Roman" w:hAnsi="Times New Roman"/>
                <w:b/>
                <w:sz w:val="24"/>
                <w:szCs w:val="24"/>
              </w:rPr>
              <w:t>Závěrečná část</w:t>
            </w:r>
          </w:p>
        </w:tc>
        <w:tc>
          <w:tcPr>
            <w:tcW w:w="2088" w:type="dxa"/>
          </w:tcPr>
          <w:p w:rsidR="002A49BC" w:rsidRPr="0033602A" w:rsidRDefault="002A49BC" w:rsidP="002A49BC">
            <w:pPr>
              <w:spacing w:after="0" w:line="240" w:lineRule="auto"/>
            </w:pPr>
          </w:p>
        </w:tc>
      </w:tr>
      <w:tr w:rsidR="002A49BC" w:rsidRPr="0033602A" w:rsidTr="002A49BC">
        <w:trPr>
          <w:trHeight w:val="1437"/>
        </w:trPr>
        <w:tc>
          <w:tcPr>
            <w:tcW w:w="1168" w:type="dxa"/>
          </w:tcPr>
          <w:p w:rsidR="002A49BC" w:rsidRPr="0033602A" w:rsidRDefault="00EB731E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49BC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9BC" w:rsidRPr="0033602A" w:rsidRDefault="00EB731E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49BC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</w:p>
          <w:p w:rsidR="002A49BC" w:rsidRPr="0033602A" w:rsidRDefault="002A49BC" w:rsidP="002A4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2A49BC" w:rsidRDefault="00EB731E" w:rsidP="002A49B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Zadání domácího úkolu v pracovním listě</w:t>
            </w:r>
            <w:r w:rsidR="002A49BC">
              <w:rPr>
                <w:rFonts w:ascii="Times New Roman" w:hAnsi="Times New Roman"/>
                <w:b/>
                <w:sz w:val="24"/>
                <w:szCs w:val="24"/>
              </w:rPr>
              <w:t xml:space="preserve"> (určování druhů číslovek a vybarvování)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B731E">
              <w:rPr>
                <w:rFonts w:ascii="Times New Roman" w:hAnsi="Times New Roman"/>
                <w:sz w:val="24"/>
                <w:szCs w:val="24"/>
              </w:rPr>
              <w:t>paní učitelka vysvětlí žákům domácí úkol a předvede příklad</w:t>
            </w:r>
          </w:p>
          <w:p w:rsidR="002A49BC" w:rsidRPr="0097013E" w:rsidRDefault="002A49BC" w:rsidP="002A49B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Zhodnocení aktivity žáků a úrovně zopakovaných vědomostí i procvičených dovedností, odměnění žáků </w:t>
            </w:r>
          </w:p>
        </w:tc>
        <w:tc>
          <w:tcPr>
            <w:tcW w:w="2088" w:type="dxa"/>
          </w:tcPr>
          <w:p w:rsidR="001C0933" w:rsidRDefault="001C0933" w:rsidP="006612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Přílohy</w:t>
            </w:r>
          </w:p>
          <w:p w:rsidR="0066125F" w:rsidRPr="001C0933" w:rsidRDefault="001C0933" w:rsidP="0066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(</w:t>
            </w:r>
            <w:r w:rsidR="0066125F" w:rsidRPr="001C0933">
              <w:rPr>
                <w:rFonts w:ascii="Times New Roman" w:hAnsi="Times New Roman"/>
                <w:sz w:val="24"/>
                <w:szCs w:val="24"/>
              </w:rPr>
              <w:t>Pracovní list</w:t>
            </w:r>
          </w:p>
          <w:p w:rsidR="0066125F" w:rsidRPr="001C0933" w:rsidRDefault="0066125F" w:rsidP="006612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933">
              <w:rPr>
                <w:rFonts w:ascii="Times New Roman" w:hAnsi="Times New Roman"/>
                <w:sz w:val="24"/>
                <w:szCs w:val="24"/>
              </w:rPr>
              <w:t>4. cvičení)</w:t>
            </w:r>
          </w:p>
          <w:p w:rsidR="002A49BC" w:rsidRPr="00D62B4A" w:rsidRDefault="002A49BC" w:rsidP="0066125F">
            <w:pPr>
              <w:pStyle w:val="Odstavecseseznamem"/>
              <w:spacing w:after="0" w:line="240" w:lineRule="auto"/>
              <w:ind w:left="49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E59CB" w:rsidRPr="00624296" w:rsidRDefault="00FE59CB" w:rsidP="00FE59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zh-CN"/>
        </w:rPr>
      </w:pPr>
      <w:bookmarkStart w:id="1" w:name="_GoBack"/>
      <w:bookmarkEnd w:id="1"/>
      <w:r>
        <w:rPr>
          <w:rFonts w:ascii="Times New Roman" w:hAnsi="Times New Roman" w:cs="Times New Roman"/>
          <w:i/>
          <w:sz w:val="24"/>
        </w:rPr>
        <w:lastRenderedPageBreak/>
        <w:t>D</w:t>
      </w:r>
      <w:r w:rsidRPr="00624296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Literatura</w:t>
      </w:r>
      <w:r w:rsidRPr="00624296">
        <w:rPr>
          <w:rFonts w:ascii="Times New Roman" w:hAnsi="Times New Roman" w:cs="Times New Roman"/>
          <w:i/>
          <w:sz w:val="24"/>
        </w:rPr>
        <w:t>:</w:t>
      </w:r>
    </w:p>
    <w:p w:rsidR="00FE59CB" w:rsidRPr="00FE59CB" w:rsidRDefault="00FE59CB" w:rsidP="00FE59CB">
      <w:pPr>
        <w:rPr>
          <w:rFonts w:ascii="Times New Roman" w:hAnsi="Times New Roman" w:cs="Times New Roman"/>
          <w:sz w:val="24"/>
          <w:szCs w:val="24"/>
        </w:rPr>
      </w:pPr>
      <w:r w:rsidRPr="00FE59CB">
        <w:rPr>
          <w:rFonts w:ascii="Times New Roman" w:hAnsi="Times New Roman" w:cs="Times New Roman"/>
          <w:sz w:val="24"/>
          <w:szCs w:val="24"/>
        </w:rPr>
        <w:t xml:space="preserve">STYBLÍK, V. a kol. </w:t>
      </w:r>
      <w:r w:rsidRPr="00FE59CB">
        <w:rPr>
          <w:rFonts w:ascii="Times New Roman" w:hAnsi="Times New Roman" w:cs="Times New Roman"/>
          <w:i/>
          <w:sz w:val="24"/>
          <w:szCs w:val="24"/>
        </w:rPr>
        <w:t>Český jazyk pro 5. ročník</w:t>
      </w:r>
      <w:r w:rsidRPr="00FE59CB">
        <w:rPr>
          <w:rFonts w:ascii="Times New Roman" w:hAnsi="Times New Roman" w:cs="Times New Roman"/>
          <w:sz w:val="24"/>
          <w:szCs w:val="24"/>
        </w:rPr>
        <w:t xml:space="preserve">. Praha: SPN, 1988. 160 str. </w:t>
      </w:r>
    </w:p>
    <w:p w:rsidR="00FE59CB" w:rsidRPr="00FE59CB" w:rsidRDefault="00FE59CB" w:rsidP="00FE59CB">
      <w:pPr>
        <w:rPr>
          <w:rFonts w:ascii="Times New Roman" w:hAnsi="Times New Roman" w:cs="Times New Roman"/>
          <w:sz w:val="24"/>
          <w:szCs w:val="24"/>
        </w:rPr>
      </w:pPr>
      <w:r w:rsidRPr="00FE59CB">
        <w:rPr>
          <w:rFonts w:ascii="Times New Roman" w:hAnsi="Times New Roman" w:cs="Times New Roman"/>
          <w:sz w:val="24"/>
          <w:szCs w:val="24"/>
        </w:rPr>
        <w:t xml:space="preserve">BALKÓ, I.; ZIMOVÁ, L. </w:t>
      </w:r>
      <w:r w:rsidRPr="00FE59CB">
        <w:rPr>
          <w:rFonts w:ascii="Times New Roman" w:hAnsi="Times New Roman" w:cs="Times New Roman"/>
          <w:i/>
          <w:sz w:val="24"/>
          <w:szCs w:val="24"/>
        </w:rPr>
        <w:t>Český jazyk pro základní školy 5</w:t>
      </w:r>
      <w:r w:rsidRPr="00FE59CB">
        <w:rPr>
          <w:rFonts w:ascii="Times New Roman" w:hAnsi="Times New Roman" w:cs="Times New Roman"/>
          <w:sz w:val="24"/>
          <w:szCs w:val="24"/>
        </w:rPr>
        <w:t>. Praha: Fortuna, 1994. 160 str. ISBN 80-7168-138-5.</w:t>
      </w:r>
    </w:p>
    <w:p w:rsidR="00FE59CB" w:rsidRDefault="00FE59CB" w:rsidP="00FE59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HAJLOVÁ, E.; KOČÁRKOVÁ, V. </w:t>
      </w:r>
      <w:r w:rsidRPr="002A49BC">
        <w:rPr>
          <w:rFonts w:ascii="Times New Roman" w:hAnsi="Times New Roman" w:cs="Times New Roman"/>
          <w:i/>
          <w:sz w:val="24"/>
        </w:rPr>
        <w:t>Čeština pro 5. ročník základní školy – učebnice B</w:t>
      </w:r>
      <w:r>
        <w:rPr>
          <w:rFonts w:ascii="Times New Roman" w:hAnsi="Times New Roman" w:cs="Times New Roman"/>
          <w:sz w:val="24"/>
        </w:rPr>
        <w:t xml:space="preserve">. Úvaly: Jinan, 1993. 64 str. </w:t>
      </w:r>
    </w:p>
    <w:p w:rsidR="002A49BC" w:rsidRDefault="002A49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STYBLÍK, V. a kol. </w:t>
      </w:r>
      <w:r w:rsidRPr="002A49BC">
        <w:rPr>
          <w:rFonts w:ascii="Times New Roman" w:hAnsi="Times New Roman" w:cs="Times New Roman"/>
          <w:i/>
          <w:sz w:val="24"/>
        </w:rPr>
        <w:t>Přehledná mluvnice češtiny pro základní školy – Mluvnice se nebojíme.</w:t>
      </w:r>
      <w:r>
        <w:rPr>
          <w:rFonts w:ascii="Times New Roman" w:hAnsi="Times New Roman" w:cs="Times New Roman"/>
          <w:sz w:val="24"/>
        </w:rPr>
        <w:t xml:space="preserve"> Praha: Fortuna, 1992. 160 str. ISBN 80-85298-36-8.</w:t>
      </w:r>
    </w:p>
    <w:p w:rsidR="00483419" w:rsidRPr="00483419" w:rsidRDefault="00483419">
      <w:pPr>
        <w:rPr>
          <w:rFonts w:ascii="Times New Roman" w:hAnsi="Times New Roman" w:cs="Times New Roman"/>
          <w:sz w:val="24"/>
        </w:rPr>
      </w:pPr>
    </w:p>
    <w:sectPr w:rsidR="00483419" w:rsidRPr="00483419" w:rsidSect="00F2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04" w:rsidRDefault="00674604" w:rsidP="00EF06BA">
      <w:pPr>
        <w:spacing w:after="0" w:line="240" w:lineRule="auto"/>
      </w:pPr>
      <w:r>
        <w:separator/>
      </w:r>
    </w:p>
  </w:endnote>
  <w:endnote w:type="continuationSeparator" w:id="0">
    <w:p w:rsidR="00674604" w:rsidRDefault="00674604" w:rsidP="00EF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04" w:rsidRDefault="00674604" w:rsidP="00EF06BA">
      <w:pPr>
        <w:spacing w:after="0" w:line="240" w:lineRule="auto"/>
      </w:pPr>
      <w:r>
        <w:separator/>
      </w:r>
    </w:p>
  </w:footnote>
  <w:footnote w:type="continuationSeparator" w:id="0">
    <w:p w:rsidR="00674604" w:rsidRDefault="00674604" w:rsidP="00EF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714"/>
    <w:multiLevelType w:val="hybridMultilevel"/>
    <w:tmpl w:val="7214DC00"/>
    <w:lvl w:ilvl="0" w:tplc="D88614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AA7732"/>
    <w:multiLevelType w:val="hybridMultilevel"/>
    <w:tmpl w:val="E1F4D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61C"/>
    <w:multiLevelType w:val="multilevel"/>
    <w:tmpl w:val="E25207C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A442A"/>
    <w:multiLevelType w:val="hybridMultilevel"/>
    <w:tmpl w:val="DA98ABD0"/>
    <w:lvl w:ilvl="0" w:tplc="DE748864">
      <w:start w:val="3"/>
      <w:numFmt w:val="decimal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9567A"/>
    <w:multiLevelType w:val="hybridMultilevel"/>
    <w:tmpl w:val="90D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E"/>
    <w:rsid w:val="000045A4"/>
    <w:rsid w:val="00074F02"/>
    <w:rsid w:val="000772A0"/>
    <w:rsid w:val="001537E0"/>
    <w:rsid w:val="00184A26"/>
    <w:rsid w:val="001A77DC"/>
    <w:rsid w:val="001C0933"/>
    <w:rsid w:val="001C14DC"/>
    <w:rsid w:val="001C3721"/>
    <w:rsid w:val="001D16D7"/>
    <w:rsid w:val="00205E53"/>
    <w:rsid w:val="00244F7E"/>
    <w:rsid w:val="002A49BC"/>
    <w:rsid w:val="002F76D0"/>
    <w:rsid w:val="00310F50"/>
    <w:rsid w:val="003876B0"/>
    <w:rsid w:val="003A403E"/>
    <w:rsid w:val="003D47A3"/>
    <w:rsid w:val="0042054F"/>
    <w:rsid w:val="00483419"/>
    <w:rsid w:val="005B70C8"/>
    <w:rsid w:val="00624296"/>
    <w:rsid w:val="0066125F"/>
    <w:rsid w:val="00674604"/>
    <w:rsid w:val="00685C50"/>
    <w:rsid w:val="006B1FD7"/>
    <w:rsid w:val="00774C78"/>
    <w:rsid w:val="007810BF"/>
    <w:rsid w:val="00800615"/>
    <w:rsid w:val="008259B9"/>
    <w:rsid w:val="00884261"/>
    <w:rsid w:val="008E22FD"/>
    <w:rsid w:val="00931795"/>
    <w:rsid w:val="0097551B"/>
    <w:rsid w:val="00993374"/>
    <w:rsid w:val="009A605E"/>
    <w:rsid w:val="00A4063E"/>
    <w:rsid w:val="00A57862"/>
    <w:rsid w:val="00A64B91"/>
    <w:rsid w:val="00A6726D"/>
    <w:rsid w:val="00A715B7"/>
    <w:rsid w:val="00AF79F6"/>
    <w:rsid w:val="00B232CE"/>
    <w:rsid w:val="00B54E32"/>
    <w:rsid w:val="00B800FE"/>
    <w:rsid w:val="00BF73AF"/>
    <w:rsid w:val="00C02047"/>
    <w:rsid w:val="00CF15EF"/>
    <w:rsid w:val="00D412D8"/>
    <w:rsid w:val="00D62B4A"/>
    <w:rsid w:val="00E03390"/>
    <w:rsid w:val="00EB731E"/>
    <w:rsid w:val="00EE09E6"/>
    <w:rsid w:val="00EF06BA"/>
    <w:rsid w:val="00F22ED3"/>
    <w:rsid w:val="00F848C3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18F03-ED98-4212-A381-E8CFA43D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Krejčí Veronika</cp:lastModifiedBy>
  <cp:revision>3</cp:revision>
  <dcterms:created xsi:type="dcterms:W3CDTF">2015-02-17T08:10:00Z</dcterms:created>
  <dcterms:modified xsi:type="dcterms:W3CDTF">2015-02-17T08:10:00Z</dcterms:modified>
</cp:coreProperties>
</file>