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55" w:rsidRPr="00D228B0" w:rsidRDefault="001A4755" w:rsidP="001A4755">
      <w:pPr>
        <w:pStyle w:val="Bezmezer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D228B0">
        <w:rPr>
          <w:rFonts w:ascii="Times New Roman" w:hAnsi="Times New Roman" w:cs="Times New Roman"/>
          <w:b/>
          <w:sz w:val="28"/>
        </w:rPr>
        <w:t>Univerzita Palackého v Olomouci</w:t>
      </w:r>
    </w:p>
    <w:p w:rsidR="001A4755" w:rsidRDefault="001A4755" w:rsidP="001A4755">
      <w:pPr>
        <w:pStyle w:val="Bezmezer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D228B0">
        <w:rPr>
          <w:rFonts w:ascii="Times New Roman" w:hAnsi="Times New Roman" w:cs="Times New Roman"/>
          <w:b/>
          <w:sz w:val="28"/>
        </w:rPr>
        <w:t>Pedagogická fakulta</w:t>
      </w:r>
    </w:p>
    <w:p w:rsidR="001A4755" w:rsidRPr="00D228B0" w:rsidRDefault="001A4755" w:rsidP="001A4755">
      <w:pPr>
        <w:pStyle w:val="Bezmezer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86360</wp:posOffset>
            </wp:positionV>
            <wp:extent cx="3340100" cy="3381375"/>
            <wp:effectExtent l="19050" t="0" r="0" b="0"/>
            <wp:wrapTight wrapText="bothSides">
              <wp:wrapPolygon edited="0">
                <wp:start x="20697" y="0"/>
                <wp:lineTo x="2217" y="122"/>
                <wp:lineTo x="2217" y="1947"/>
                <wp:lineTo x="0" y="3042"/>
                <wp:lineTo x="-123" y="3894"/>
                <wp:lineTo x="370" y="5841"/>
                <wp:lineTo x="986" y="7788"/>
                <wp:lineTo x="2710" y="11682"/>
                <wp:lineTo x="5051" y="15576"/>
                <wp:lineTo x="9856" y="21539"/>
                <wp:lineTo x="10595" y="21539"/>
                <wp:lineTo x="10718" y="21417"/>
                <wp:lineTo x="12196" y="19592"/>
                <wp:lineTo x="12319" y="19470"/>
                <wp:lineTo x="13798" y="17645"/>
                <wp:lineTo x="15399" y="15576"/>
                <wp:lineTo x="17863" y="11682"/>
                <wp:lineTo x="18849" y="9735"/>
                <wp:lineTo x="19588" y="7788"/>
                <wp:lineTo x="20204" y="5963"/>
                <wp:lineTo x="20204" y="5841"/>
                <wp:lineTo x="20820" y="4016"/>
                <wp:lineTo x="20820" y="3894"/>
                <wp:lineTo x="21313" y="2069"/>
                <wp:lineTo x="21313" y="1947"/>
                <wp:lineTo x="21559" y="122"/>
                <wp:lineTo x="21559" y="0"/>
                <wp:lineTo x="20697" y="0"/>
              </wp:wrapPolygon>
            </wp:wrapTight>
            <wp:docPr id="2" name="obrázek 1" descr="http://neon.utb.cz/wp-content/uploads/2010/02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on.utb.cz/wp-content/uploads/2010/02/logo-up-olomou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  <w:rPr>
          <w:b/>
        </w:rPr>
      </w:pPr>
    </w:p>
    <w:p w:rsidR="001A4755" w:rsidRDefault="001A4755" w:rsidP="001A4755">
      <w:pPr>
        <w:pStyle w:val="Bezmezer"/>
        <w:ind w:left="360"/>
        <w:jc w:val="right"/>
        <w:rPr>
          <w:b/>
        </w:rPr>
      </w:pPr>
    </w:p>
    <w:p w:rsidR="001A4755" w:rsidRDefault="001A4755" w:rsidP="001A4755">
      <w:pPr>
        <w:pStyle w:val="Bezmezer"/>
        <w:jc w:val="center"/>
        <w:rPr>
          <w:rFonts w:ascii="Times New Roman" w:hAnsi="Times New Roman" w:cs="Times New Roman"/>
          <w:sz w:val="28"/>
        </w:rPr>
      </w:pPr>
    </w:p>
    <w:p w:rsidR="001A4755" w:rsidRPr="001F2789" w:rsidRDefault="001A4755" w:rsidP="001A4755">
      <w:pPr>
        <w:pStyle w:val="Bezmezer"/>
        <w:jc w:val="center"/>
        <w:rPr>
          <w:rFonts w:ascii="Times New Roman" w:hAnsi="Times New Roman" w:cs="Times New Roman"/>
          <w:b/>
          <w:sz w:val="28"/>
        </w:rPr>
      </w:pPr>
      <w:r w:rsidRPr="001F2789">
        <w:rPr>
          <w:rFonts w:ascii="Times New Roman" w:hAnsi="Times New Roman" w:cs="Times New Roman"/>
          <w:b/>
          <w:sz w:val="28"/>
        </w:rPr>
        <w:t xml:space="preserve">PŘÍDAVNÁ JMÉNA: </w:t>
      </w:r>
      <w:r>
        <w:rPr>
          <w:rFonts w:ascii="Times New Roman" w:hAnsi="Times New Roman" w:cs="Times New Roman"/>
          <w:b/>
          <w:sz w:val="28"/>
        </w:rPr>
        <w:t>VZORY A DRUHY</w:t>
      </w:r>
    </w:p>
    <w:p w:rsidR="001A4755" w:rsidRPr="00D228B0" w:rsidRDefault="001A4755" w:rsidP="001A4755">
      <w:pPr>
        <w:pStyle w:val="Bezmezer"/>
        <w:jc w:val="center"/>
        <w:rPr>
          <w:rFonts w:ascii="Times New Roman" w:hAnsi="Times New Roman" w:cs="Times New Roman"/>
          <w:sz w:val="28"/>
        </w:rPr>
      </w:pPr>
      <w:r>
        <w:rPr>
          <w:rFonts w:cstheme="minorHAnsi"/>
          <w:b/>
        </w:rPr>
        <w:tab/>
      </w: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</w:pPr>
    </w:p>
    <w:p w:rsidR="001A4755" w:rsidRDefault="001A4755" w:rsidP="001A4755">
      <w:pPr>
        <w:pStyle w:val="Bezmezer"/>
        <w:ind w:left="360"/>
        <w:jc w:val="right"/>
        <w:rPr>
          <w:b/>
        </w:rPr>
      </w:pPr>
    </w:p>
    <w:p w:rsidR="001A4755" w:rsidRDefault="001A4755" w:rsidP="001A4755">
      <w:pPr>
        <w:pStyle w:val="Bezmezer"/>
        <w:ind w:left="360"/>
        <w:jc w:val="right"/>
        <w:rPr>
          <w:b/>
        </w:rPr>
      </w:pPr>
    </w:p>
    <w:p w:rsidR="001A4755" w:rsidRDefault="001A4755" w:rsidP="001A4755">
      <w:pPr>
        <w:pStyle w:val="Bezmezer"/>
        <w:ind w:left="360"/>
        <w:jc w:val="right"/>
        <w:rPr>
          <w:b/>
        </w:rPr>
      </w:pPr>
    </w:p>
    <w:p w:rsidR="001A4755" w:rsidRDefault="001A4755" w:rsidP="001A4755">
      <w:pPr>
        <w:pStyle w:val="Bezmezer"/>
        <w:ind w:left="360"/>
        <w:jc w:val="right"/>
        <w:rPr>
          <w:b/>
        </w:rPr>
      </w:pPr>
    </w:p>
    <w:p w:rsidR="001A4755" w:rsidRDefault="001A4755" w:rsidP="001A4755">
      <w:pPr>
        <w:pStyle w:val="Bezmezer"/>
        <w:ind w:left="360"/>
        <w:jc w:val="right"/>
        <w:rPr>
          <w:b/>
        </w:rPr>
      </w:pPr>
    </w:p>
    <w:p w:rsidR="001A4755" w:rsidRDefault="001A4755" w:rsidP="001A4755">
      <w:pPr>
        <w:pStyle w:val="Bezmezer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Jméno: </w:t>
      </w:r>
      <w:r>
        <w:rPr>
          <w:rFonts w:ascii="Times New Roman" w:hAnsi="Times New Roman" w:cs="Times New Roman"/>
          <w:sz w:val="24"/>
        </w:rPr>
        <w:t>Eliška Spurná</w:t>
      </w:r>
    </w:p>
    <w:p w:rsidR="001A4755" w:rsidRDefault="001A4755" w:rsidP="001A4755">
      <w:pPr>
        <w:pStyle w:val="Bezmezer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Ročník:</w:t>
      </w:r>
      <w:r>
        <w:rPr>
          <w:rFonts w:ascii="Times New Roman" w:hAnsi="Times New Roman" w:cs="Times New Roman"/>
          <w:sz w:val="24"/>
        </w:rPr>
        <w:t xml:space="preserve"> 3.</w:t>
      </w:r>
    </w:p>
    <w:p w:rsidR="001A4755" w:rsidRPr="001F2789" w:rsidRDefault="001A4755" w:rsidP="001A4755">
      <w:pPr>
        <w:pStyle w:val="Bezmezer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Studijní obor:</w:t>
      </w:r>
      <w:r>
        <w:rPr>
          <w:rFonts w:ascii="Times New Roman" w:hAnsi="Times New Roman" w:cs="Times New Roman"/>
          <w:sz w:val="24"/>
        </w:rPr>
        <w:t xml:space="preserve"> Učitelství pro 1. stupeň ZŠ</w:t>
      </w:r>
    </w:p>
    <w:p w:rsidR="001A4755" w:rsidRDefault="001A4755" w:rsidP="001A4755">
      <w:pPr>
        <w:pStyle w:val="Bezmezer"/>
        <w:ind w:left="360"/>
        <w:rPr>
          <w:rFonts w:ascii="Times New Roman" w:hAnsi="Times New Roman" w:cs="Times New Roman"/>
          <w:sz w:val="24"/>
        </w:rPr>
      </w:pPr>
      <w:r w:rsidRPr="002D3DDE">
        <w:rPr>
          <w:rFonts w:ascii="Times New Roman" w:hAnsi="Times New Roman" w:cs="Times New Roman"/>
          <w:b/>
          <w:sz w:val="24"/>
        </w:rPr>
        <w:t>Název semináře:</w:t>
      </w:r>
      <w:r w:rsidRPr="002D3DDE">
        <w:rPr>
          <w:rFonts w:ascii="Times New Roman" w:hAnsi="Times New Roman" w:cs="Times New Roman"/>
          <w:sz w:val="24"/>
        </w:rPr>
        <w:t xml:space="preserve"> Didaktika mateřského jazyka B</w:t>
      </w:r>
    </w:p>
    <w:p w:rsidR="001A4755" w:rsidRDefault="001A4755" w:rsidP="001A4755">
      <w:pPr>
        <w:pStyle w:val="Bezmezer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Datum:</w:t>
      </w:r>
      <w:r>
        <w:rPr>
          <w:rFonts w:ascii="Times New Roman" w:hAnsi="Times New Roman" w:cs="Times New Roman"/>
          <w:sz w:val="24"/>
        </w:rPr>
        <w:t xml:space="preserve"> 30. 10. 2015</w:t>
      </w:r>
    </w:p>
    <w:p w:rsidR="001A4755" w:rsidRDefault="001A4755" w:rsidP="001A4755">
      <w:pPr>
        <w:pStyle w:val="Bezmezer"/>
      </w:pPr>
    </w:p>
    <w:p w:rsidR="001A4755" w:rsidRDefault="001A4755">
      <w:pPr>
        <w:rPr>
          <w:b/>
          <w:sz w:val="30"/>
          <w:szCs w:val="30"/>
        </w:rPr>
      </w:pPr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RPr="001A4755" w:rsidTr="001A4755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5634" w:rsidRPr="001A4755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1A4755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1A4755">
              <w:rPr>
                <w:b/>
                <w:sz w:val="26"/>
                <w:szCs w:val="26"/>
              </w:rPr>
              <w:t>Vzdělávací oblast:</w:t>
            </w:r>
            <w:r w:rsidRPr="001A4755">
              <w:rPr>
                <w:sz w:val="26"/>
                <w:szCs w:val="26"/>
              </w:rPr>
              <w:t xml:space="preserve"> Jazyk a jazyková komunikace</w:t>
            </w:r>
          </w:p>
          <w:p w:rsidR="004F5634" w:rsidRPr="001A4755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1A4755">
              <w:rPr>
                <w:b/>
                <w:sz w:val="26"/>
                <w:szCs w:val="26"/>
              </w:rPr>
              <w:t>Vzdělávací obor:</w:t>
            </w:r>
            <w:r w:rsidRPr="001A4755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1A4755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1A4755">
              <w:rPr>
                <w:b/>
                <w:sz w:val="26"/>
                <w:szCs w:val="26"/>
              </w:rPr>
              <w:t>Tematický okruh:</w:t>
            </w:r>
            <w:r w:rsidRPr="001A4755">
              <w:rPr>
                <w:sz w:val="26"/>
                <w:szCs w:val="26"/>
              </w:rPr>
              <w:t xml:space="preserve"> </w:t>
            </w:r>
            <w:r w:rsidR="00B67900">
              <w:rPr>
                <w:sz w:val="26"/>
                <w:szCs w:val="26"/>
              </w:rPr>
              <w:t>Tvarosloví</w:t>
            </w:r>
          </w:p>
          <w:p w:rsidR="004F5634" w:rsidRPr="001A4755" w:rsidRDefault="004F5634" w:rsidP="001A4755">
            <w:pPr>
              <w:pStyle w:val="Bezmezer"/>
              <w:spacing w:line="360" w:lineRule="auto"/>
            </w:pPr>
            <w:r w:rsidRPr="001A4755">
              <w:rPr>
                <w:b/>
                <w:sz w:val="26"/>
                <w:szCs w:val="26"/>
              </w:rPr>
              <w:t>Učivo:</w:t>
            </w:r>
            <w:r w:rsidRPr="001A4755">
              <w:rPr>
                <w:sz w:val="26"/>
                <w:szCs w:val="26"/>
              </w:rPr>
              <w:t xml:space="preserve"> </w:t>
            </w:r>
            <w:r w:rsidR="001A4755">
              <w:rPr>
                <w:sz w:val="26"/>
                <w:szCs w:val="26"/>
              </w:rPr>
              <w:t>Přídavná jména – vzory a druhy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1A4755">
              <w:t xml:space="preserve"> 5</w:t>
            </w:r>
            <w:r>
              <w:t>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  <w:r w:rsidR="00B67900">
              <w:t xml:space="preserve"> – druhy a vzory přídavných jmen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B67900">
              <w:t>Rozlišení přídavného jména a jeho správné užití gramatického tvaru v mluveném i psaném projevu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185390" w:rsidRPr="00185390" w:rsidRDefault="004F5634" w:rsidP="00185390">
            <w:pPr>
              <w:pStyle w:val="Bezmezer"/>
              <w:spacing w:line="360" w:lineRule="auto"/>
            </w:pPr>
            <w:r>
              <w:rPr>
                <w:b/>
              </w:rPr>
              <w:t>~ k učení:</w:t>
            </w:r>
            <w:r w:rsidR="00185390">
              <w:rPr>
                <w:b/>
              </w:rPr>
              <w:t xml:space="preserve"> </w:t>
            </w:r>
            <w:r w:rsidR="00185390">
              <w:t>operuje s obecně</w:t>
            </w:r>
            <w:r w:rsidR="00185390" w:rsidRPr="00185390">
              <w:t xml:space="preserve"> užívanými termíny, znaky a symboly, uvádí</w:t>
            </w:r>
            <w:r w:rsidR="00185390">
              <w:t xml:space="preserve"> věci do souvislostí, propojuje </w:t>
            </w:r>
            <w:r w:rsidR="00185390" w:rsidRPr="00185390">
              <w:t>do</w:t>
            </w:r>
            <w:r w:rsidR="00185390">
              <w:t xml:space="preserve"> širších celků poznatky z různých vzdělávacích oblastí a na základě toho si vytváří komplexně</w:t>
            </w:r>
            <w:r w:rsidR="00185390" w:rsidRPr="00185390">
              <w:t>jší</w:t>
            </w:r>
          </w:p>
          <w:p w:rsidR="00185390" w:rsidRPr="00185390" w:rsidRDefault="00185390" w:rsidP="00185390">
            <w:pPr>
              <w:pStyle w:val="Bezmezer"/>
              <w:spacing w:line="360" w:lineRule="auto"/>
            </w:pPr>
            <w:r>
              <w:t>pohled na přírodní a</w:t>
            </w:r>
            <w:r w:rsidRPr="00185390">
              <w:t xml:space="preserve"> kulturní jevy</w:t>
            </w:r>
            <w:r w:rsidR="004F5634" w:rsidRPr="00185390">
              <w:t xml:space="preserve"> </w:t>
            </w:r>
          </w:p>
          <w:p w:rsidR="004F5634" w:rsidRPr="00185390" w:rsidRDefault="004F5634" w:rsidP="00185390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 w:rsidR="00185390">
              <w:t>ověřuje prakticky správnost řešení problémů a osvědčené postupy aplikuje při ř</w:t>
            </w:r>
            <w:r w:rsidR="00185390" w:rsidRPr="00185390">
              <w:t>ešení obdobných</w:t>
            </w:r>
            <w:r w:rsidR="00185390">
              <w:t xml:space="preserve"> </w:t>
            </w:r>
            <w:r w:rsidR="00185390" w:rsidRPr="00185390">
              <w:t>nebo nových problémových si</w:t>
            </w:r>
            <w:r w:rsidR="00185390">
              <w:t>tuací, sleduje vlastní pokrok při zdolávání problémů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  <w:r w:rsidR="007A364E">
              <w:t>, souvisle a kultivovaně v písemném i ústním projevu</w:t>
            </w:r>
          </w:p>
          <w:p w:rsidR="004F5634" w:rsidRDefault="004F5634" w:rsidP="007A364E">
            <w:pPr>
              <w:pStyle w:val="Bezmezer"/>
              <w:spacing w:line="360" w:lineRule="auto"/>
            </w:pPr>
            <w:r>
              <w:rPr>
                <w:b/>
              </w:rPr>
              <w:t>~ sociální a personální:</w:t>
            </w:r>
            <w:r w:rsidR="007A364E">
              <w:t xml:space="preserve"> účinně spolupracuje ve skupině, podílí se společně s pedagogy na vytváření pravidel práce v týmu, na základě poznání nebo přijetí nové role v pracovní činnosti pozitivně ovlivňuje kvalitu společné práce </w:t>
            </w:r>
            <w:r>
              <w:t xml:space="preserve"> </w:t>
            </w:r>
          </w:p>
          <w:p w:rsidR="009B4958" w:rsidRDefault="009B4958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 w:rsidR="009B4958">
              <w:t>slovní (</w:t>
            </w:r>
            <w:r>
              <w:t>rozhovor, vysvětlování, práce s</w:t>
            </w:r>
            <w:r w:rsidR="009B4958">
              <w:t> </w:t>
            </w:r>
            <w:r>
              <w:t>textem</w:t>
            </w:r>
            <w:r w:rsidR="009B4958">
              <w:t>, práce na tabuli</w:t>
            </w:r>
            <w:r>
              <w:t xml:space="preserve">) metody </w:t>
            </w:r>
            <w:proofErr w:type="spellStart"/>
            <w:r>
              <w:t>dov</w:t>
            </w:r>
            <w:r w:rsidR="009B4958">
              <w:t>ednostně</w:t>
            </w:r>
            <w:proofErr w:type="spellEnd"/>
            <w:r w:rsidR="009B4958">
              <w:t xml:space="preserve"> praktické (práce na tabuli, hra: Zvířátka</w:t>
            </w:r>
            <w:r>
              <w:t>), metody řešení problémů (kladení problémových otázek)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 w:rsidR="007A364E">
              <w:t>hromadná (</w:t>
            </w:r>
            <w:r>
              <w:t>frontální</w:t>
            </w:r>
            <w:r w:rsidR="007A364E">
              <w:t>)</w:t>
            </w:r>
            <w:r>
              <w:t xml:space="preserve"> výuka, práce ve dvojicích</w:t>
            </w:r>
            <w:r w:rsidR="007A364E">
              <w:t>, samostatná práce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9B4958">
              <w:t>pracovní list, tabule, lístečky s přídavnými jmény (brouci), lístečky se zvířátky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4F5634" w:rsidRPr="004F5634" w:rsidRDefault="008A5A09" w:rsidP="004F5634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</w:t>
      </w:r>
      <w:r w:rsidR="004F5634"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9667E8">
        <w:trPr>
          <w:trHeight w:val="287"/>
        </w:trPr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361A1D" w:rsidTr="009667E8">
        <w:trPr>
          <w:trHeight w:val="287"/>
        </w:trPr>
        <w:tc>
          <w:tcPr>
            <w:tcW w:w="675" w:type="dxa"/>
            <w:shd w:val="clear" w:color="auto" w:fill="BFBFBF" w:themeFill="background1" w:themeFillShade="BF"/>
          </w:tcPr>
          <w:p w:rsidR="00361A1D" w:rsidRDefault="00361A1D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361A1D" w:rsidRPr="00361A1D" w:rsidRDefault="00361A1D" w:rsidP="00361A1D">
            <w:pPr>
              <w:rPr>
                <w:b/>
              </w:rPr>
            </w:pPr>
            <w:r w:rsidRPr="00361A1D">
              <w:rPr>
                <w:b/>
              </w:rPr>
              <w:t>PŘIVÍTÁNÍ DĚTÍ</w:t>
            </w:r>
          </w:p>
        </w:tc>
      </w:tr>
      <w:tr w:rsidR="00CA7D05" w:rsidTr="009667E8">
        <w:trPr>
          <w:trHeight w:val="2175"/>
        </w:trPr>
        <w:tc>
          <w:tcPr>
            <w:tcW w:w="675" w:type="dxa"/>
          </w:tcPr>
          <w:p w:rsidR="00CA7D05" w:rsidRDefault="00CA7D05">
            <w:r>
              <w:t>5´</w:t>
            </w:r>
          </w:p>
        </w:tc>
        <w:tc>
          <w:tcPr>
            <w:tcW w:w="6237" w:type="dxa"/>
          </w:tcPr>
          <w:p w:rsidR="009353F0" w:rsidRPr="009353F0" w:rsidRDefault="00CA7D05" w:rsidP="009353F0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 w:rsidRPr="00720F2D">
              <w:rPr>
                <w:b/>
              </w:rPr>
              <w:t xml:space="preserve">ŘÍZENÝ ROZHOVOR: </w:t>
            </w:r>
          </w:p>
          <w:p w:rsidR="009353F0" w:rsidRDefault="009353F0" w:rsidP="00D81B9C">
            <w:pPr>
              <w:pStyle w:val="Odstavecseseznamem"/>
              <w:numPr>
                <w:ilvl w:val="0"/>
                <w:numId w:val="18"/>
              </w:numPr>
            </w:pPr>
            <w:r>
              <w:t>Pozdrav</w:t>
            </w:r>
          </w:p>
          <w:p w:rsidR="009353F0" w:rsidRPr="00D81B9C" w:rsidRDefault="00D81B9C" w:rsidP="009353F0">
            <w:pPr>
              <w:pStyle w:val="Odstavecseseznamem"/>
              <w:numPr>
                <w:ilvl w:val="0"/>
                <w:numId w:val="18"/>
              </w:numPr>
            </w:pPr>
            <w:r w:rsidRPr="00D81B9C">
              <w:t>Co děti dělali předcházející den?</w:t>
            </w:r>
          </w:p>
          <w:p w:rsidR="00D81B9C" w:rsidRPr="00D81B9C" w:rsidRDefault="00D81B9C" w:rsidP="00D81B9C">
            <w:pPr>
              <w:pStyle w:val="Odstavecseseznamem"/>
              <w:numPr>
                <w:ilvl w:val="0"/>
                <w:numId w:val="18"/>
              </w:numPr>
            </w:pPr>
            <w:r w:rsidRPr="00D81B9C">
              <w:t>Zda byly někde v přírodě (v lese, v parku)?</w:t>
            </w:r>
          </w:p>
          <w:p w:rsidR="00D81B9C" w:rsidRPr="00D81B9C" w:rsidRDefault="00CB4B81" w:rsidP="00D81B9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>
              <w:t>Jestli viděly</w:t>
            </w:r>
            <w:r w:rsidR="00D81B9C" w:rsidRPr="00D81B9C">
              <w:t xml:space="preserve"> nějaké ptáky</w:t>
            </w:r>
            <w:r>
              <w:t>, zvířata</w:t>
            </w:r>
            <w:r w:rsidR="00D81B9C" w:rsidRPr="00D81B9C">
              <w:t xml:space="preserve"> a popřípadě jaké? </w:t>
            </w:r>
            <w:r w:rsidR="00D81B9C">
              <w:t>Co o nich vědí a</w:t>
            </w:r>
            <w:r w:rsidR="00D81B9C" w:rsidRPr="00D81B9C">
              <w:t xml:space="preserve"> zda znají i jejich druhové jméno (např. káně lesní)?</w:t>
            </w:r>
          </w:p>
        </w:tc>
        <w:tc>
          <w:tcPr>
            <w:tcW w:w="2300" w:type="dxa"/>
          </w:tcPr>
          <w:p w:rsidR="00CA7D05" w:rsidRDefault="00CA7D05"/>
        </w:tc>
      </w:tr>
      <w:tr w:rsidR="00720F2D" w:rsidTr="009667E8">
        <w:trPr>
          <w:trHeight w:val="304"/>
        </w:trPr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CA7D05" w:rsidTr="009667E8">
        <w:trPr>
          <w:trHeight w:val="304"/>
        </w:trPr>
        <w:tc>
          <w:tcPr>
            <w:tcW w:w="675" w:type="dxa"/>
            <w:shd w:val="clear" w:color="auto" w:fill="BFBFBF" w:themeFill="background1" w:themeFillShade="BF"/>
          </w:tcPr>
          <w:p w:rsidR="00CA7D05" w:rsidRDefault="00CA7D05" w:rsidP="00283104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CA7D05" w:rsidRDefault="00CA7D05" w:rsidP="000E7376">
            <w:r>
              <w:rPr>
                <w:b/>
              </w:rPr>
              <w:t>VY</w:t>
            </w:r>
            <w:r w:rsidR="000E7376">
              <w:rPr>
                <w:b/>
              </w:rPr>
              <w:t>VOZENÍ</w:t>
            </w:r>
            <w:r>
              <w:rPr>
                <w:b/>
              </w:rPr>
              <w:t xml:space="preserve"> NOVÉHO UČIVA</w:t>
            </w:r>
          </w:p>
        </w:tc>
      </w:tr>
      <w:tr w:rsidR="00720F2D" w:rsidTr="00135760">
        <w:trPr>
          <w:trHeight w:val="3047"/>
        </w:trPr>
        <w:tc>
          <w:tcPr>
            <w:tcW w:w="675" w:type="dxa"/>
          </w:tcPr>
          <w:p w:rsidR="00CA7D05" w:rsidRDefault="0032481B">
            <w:r>
              <w:t>3</w:t>
            </w:r>
            <w:r w:rsidR="00D40E5C">
              <w:t>´</w:t>
            </w:r>
          </w:p>
        </w:tc>
        <w:tc>
          <w:tcPr>
            <w:tcW w:w="6237" w:type="dxa"/>
          </w:tcPr>
          <w:p w:rsidR="00CA7D05" w:rsidRPr="00D40E5C" w:rsidRDefault="00D86C87" w:rsidP="00D40E5C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 w:rsidRPr="00653651">
              <w:rPr>
                <w:b/>
              </w:rPr>
              <w:t>MOTIVACE:</w:t>
            </w:r>
            <w:r w:rsidR="00BB74EA">
              <w:rPr>
                <w:b/>
              </w:rPr>
              <w:t xml:space="preserve"> </w:t>
            </w:r>
            <w:r w:rsidR="00720F2D" w:rsidRPr="00653651">
              <w:rPr>
                <w:i/>
              </w:rPr>
              <w:t xml:space="preserve"> </w:t>
            </w:r>
            <w:r w:rsidR="00D40E5C">
              <w:rPr>
                <w:b/>
                <w:i/>
              </w:rPr>
              <w:t xml:space="preserve">Poznáte ho? – </w:t>
            </w:r>
            <w:r w:rsidR="00D40E5C">
              <w:t xml:space="preserve">krátká hádanka </w:t>
            </w:r>
          </w:p>
          <w:p w:rsidR="00135760" w:rsidRPr="00135760" w:rsidRDefault="006E4047" w:rsidP="00135760">
            <w:pPr>
              <w:pStyle w:val="Odstavecseseznamem"/>
              <w:ind w:left="318"/>
              <w:rPr>
                <w:i/>
              </w:rPr>
            </w:pPr>
            <w:r w:rsidRPr="006E4047">
              <w:t xml:space="preserve">Petr si vyšel </w:t>
            </w:r>
            <w:r>
              <w:t xml:space="preserve">se svými kamarády a s rodiči </w:t>
            </w:r>
            <w:r w:rsidRPr="006E4047">
              <w:t>na procházku</w:t>
            </w:r>
            <w:r>
              <w:t xml:space="preserve"> do lesa. Po chvíli </w:t>
            </w:r>
            <w:r w:rsidRPr="006E4047">
              <w:rPr>
                <w:b/>
                <w:u w:val="single"/>
              </w:rPr>
              <w:t>Petrův</w:t>
            </w:r>
            <w:r>
              <w:t xml:space="preserve"> tatínek zahlédl na stromě jednoho ptáčka, a tak se dětí ptá: „Uhodnete, kdo to je?„ </w:t>
            </w:r>
            <w:r w:rsidR="00D40E5C" w:rsidRPr="00D40E5C">
              <w:rPr>
                <w:i/>
              </w:rPr>
              <w:t xml:space="preserve">Má </w:t>
            </w:r>
            <w:r w:rsidR="00D40E5C" w:rsidRPr="00D40E5C">
              <w:rPr>
                <w:b/>
                <w:i/>
                <w:u w:val="single"/>
              </w:rPr>
              <w:t>černý</w:t>
            </w:r>
            <w:r w:rsidR="00D40E5C" w:rsidRPr="00D40E5C">
              <w:rPr>
                <w:i/>
              </w:rPr>
              <w:t xml:space="preserve"> frak, červenou čepičku a mohutný zobák. V lese často slyšíme jeho hlasité bubnování. Pracuje na nemocných kmenech. Pevným zobcem tesá a rozšiřuje škvíry, ve kterých přebývá škodlivý hmyz. Rázem s ním skoncuje, zakřičí: „Klí, klí, klí!“ a houpavým letem zamíří k dalšímu stromu na </w:t>
            </w:r>
            <w:r w:rsidR="00D40E5C" w:rsidRPr="00D40E5C">
              <w:rPr>
                <w:b/>
                <w:i/>
                <w:u w:val="single"/>
              </w:rPr>
              <w:t>zdravotní</w:t>
            </w:r>
            <w:r w:rsidR="00D40E5C" w:rsidRPr="00D40E5C">
              <w:rPr>
                <w:i/>
              </w:rPr>
              <w:t xml:space="preserve"> prohlídku. Koncem dubna a začátkem května snese samička tři až pět hruškovitých vajíček. Mláďatům chutnají zejména kukly </w:t>
            </w:r>
            <w:r w:rsidR="00D40E5C" w:rsidRPr="00D40E5C">
              <w:rPr>
                <w:b/>
                <w:i/>
              </w:rPr>
              <w:t>mravenců</w:t>
            </w:r>
            <w:r w:rsidR="00D40E5C" w:rsidRPr="00D40E5C">
              <w:rPr>
                <w:i/>
              </w:rPr>
              <w:t>, drobné larvy a další měkké pochoutky. Opeřená</w:t>
            </w:r>
            <w:r w:rsidR="00D40E5C" w:rsidRPr="00D40E5C">
              <w:rPr>
                <w:b/>
                <w:i/>
              </w:rPr>
              <w:t xml:space="preserve"> </w:t>
            </w:r>
            <w:r w:rsidR="00D40E5C" w:rsidRPr="00D40E5C">
              <w:rPr>
                <w:i/>
              </w:rPr>
              <w:t>mláďata i starostlivá samička se mají čile k světu.</w:t>
            </w:r>
            <w:r w:rsidR="00D40E5C">
              <w:rPr>
                <w:rStyle w:val="Znakapoznpodarou"/>
                <w:b/>
                <w:i/>
              </w:rPr>
              <w:footnoteReference w:id="1"/>
            </w:r>
          </w:p>
        </w:tc>
        <w:tc>
          <w:tcPr>
            <w:tcW w:w="2300" w:type="dxa"/>
          </w:tcPr>
          <w:p w:rsidR="00720F2D" w:rsidRDefault="00720F2D"/>
          <w:p w:rsidR="006176FD" w:rsidRDefault="006176FD"/>
          <w:p w:rsidR="006176FD" w:rsidRDefault="006176FD"/>
          <w:p w:rsidR="006176FD" w:rsidRDefault="006176FD"/>
          <w:p w:rsidR="006176FD" w:rsidRDefault="006176FD"/>
          <w:p w:rsidR="006176FD" w:rsidRDefault="006176FD"/>
          <w:p w:rsidR="00CA7D05" w:rsidRDefault="00D40E5C" w:rsidP="006176FD">
            <w:pPr>
              <w:jc w:val="center"/>
            </w:pPr>
            <w:r>
              <w:t>pracovní list</w:t>
            </w:r>
          </w:p>
          <w:p w:rsidR="00135760" w:rsidRPr="00047AE6" w:rsidRDefault="00135760" w:rsidP="006176FD">
            <w:pPr>
              <w:jc w:val="center"/>
            </w:pPr>
            <w:r>
              <w:t>(</w:t>
            </w:r>
            <w:proofErr w:type="spellStart"/>
            <w:r>
              <w:t>cv</w:t>
            </w:r>
            <w:proofErr w:type="spellEnd"/>
            <w:r>
              <w:t>. 1.)</w:t>
            </w:r>
          </w:p>
        </w:tc>
      </w:tr>
      <w:tr w:rsidR="00653651" w:rsidTr="009667E8">
        <w:trPr>
          <w:trHeight w:val="927"/>
        </w:trPr>
        <w:tc>
          <w:tcPr>
            <w:tcW w:w="675" w:type="dxa"/>
          </w:tcPr>
          <w:p w:rsidR="00653651" w:rsidRDefault="002560A0">
            <w:r>
              <w:t>2</w:t>
            </w:r>
            <w:r w:rsidR="00653651">
              <w:t>´</w:t>
            </w:r>
          </w:p>
        </w:tc>
        <w:tc>
          <w:tcPr>
            <w:tcW w:w="6237" w:type="dxa"/>
          </w:tcPr>
          <w:p w:rsidR="00653651" w:rsidRPr="00D40E5C" w:rsidRDefault="00653651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ROZHOVOR:</w:t>
            </w:r>
          </w:p>
          <w:p w:rsidR="00D40E5C" w:rsidRPr="00D40E5C" w:rsidRDefault="00D40E5C" w:rsidP="00D40E5C">
            <w:pPr>
              <w:pStyle w:val="Odstavecseseznamem"/>
              <w:numPr>
                <w:ilvl w:val="0"/>
                <w:numId w:val="20"/>
              </w:numPr>
              <w:rPr>
                <w:b/>
                <w:i/>
              </w:rPr>
            </w:pPr>
            <w:r>
              <w:t>Znáte správnou odpověď? (DATEL)</w:t>
            </w:r>
          </w:p>
          <w:p w:rsidR="00653651" w:rsidRPr="00D40E5C" w:rsidRDefault="006335E8" w:rsidP="00D40E5C">
            <w:pPr>
              <w:pStyle w:val="Odstavecseseznamem"/>
              <w:numPr>
                <w:ilvl w:val="0"/>
                <w:numId w:val="20"/>
              </w:numPr>
              <w:rPr>
                <w:b/>
                <w:i/>
              </w:rPr>
            </w:pPr>
            <w:r>
              <w:t>Víte, jak vypadá datel?</w:t>
            </w:r>
            <w:r w:rsidR="00C644EA">
              <w:t xml:space="preserve"> (</w:t>
            </w:r>
            <w:r w:rsidR="00D40E5C">
              <w:t>příloha</w:t>
            </w:r>
            <w:r w:rsidR="00EA4B97">
              <w:t xml:space="preserve"> č. </w:t>
            </w:r>
            <w:r w:rsidR="009667E8">
              <w:t>1</w:t>
            </w:r>
            <w:r w:rsidR="00EA4B97">
              <w:t xml:space="preserve">: </w:t>
            </w:r>
            <w:r w:rsidR="00D40E5C">
              <w:t>obrázek datla)</w:t>
            </w:r>
          </w:p>
        </w:tc>
        <w:tc>
          <w:tcPr>
            <w:tcW w:w="2300" w:type="dxa"/>
          </w:tcPr>
          <w:p w:rsidR="00653651" w:rsidRDefault="00653651"/>
          <w:p w:rsidR="00653651" w:rsidRDefault="00D40E5C" w:rsidP="006176FD">
            <w:pPr>
              <w:jc w:val="center"/>
            </w:pPr>
            <w:r>
              <w:t>obrázek datla</w:t>
            </w:r>
          </w:p>
          <w:p w:rsidR="00135760" w:rsidRPr="009423EF" w:rsidRDefault="00135760" w:rsidP="006176FD">
            <w:pPr>
              <w:jc w:val="center"/>
              <w:rPr>
                <w:b/>
                <w:i/>
              </w:rPr>
            </w:pPr>
            <w:r>
              <w:t>(příloha č. 1)</w:t>
            </w:r>
          </w:p>
        </w:tc>
      </w:tr>
      <w:tr w:rsidR="00653651" w:rsidTr="009667E8">
        <w:trPr>
          <w:trHeight w:val="1534"/>
        </w:trPr>
        <w:tc>
          <w:tcPr>
            <w:tcW w:w="675" w:type="dxa"/>
          </w:tcPr>
          <w:p w:rsidR="00135760" w:rsidRDefault="00135760" w:rsidP="00135760">
            <w:r>
              <w:t>2´</w:t>
            </w:r>
          </w:p>
          <w:p w:rsidR="00135760" w:rsidRDefault="00135760" w:rsidP="002560A0"/>
          <w:p w:rsidR="00135760" w:rsidRDefault="00135760" w:rsidP="002560A0"/>
          <w:p w:rsidR="00135760" w:rsidRDefault="00135760" w:rsidP="002560A0"/>
          <w:p w:rsidR="00135760" w:rsidRDefault="00135760" w:rsidP="002560A0"/>
          <w:p w:rsidR="00135760" w:rsidRDefault="00135760" w:rsidP="002560A0"/>
          <w:p w:rsidR="00653651" w:rsidRDefault="00A35AA9" w:rsidP="002560A0">
            <w:r>
              <w:t>8</w:t>
            </w:r>
            <w:r w:rsidR="00653651">
              <w:t>´</w:t>
            </w:r>
          </w:p>
        </w:tc>
        <w:tc>
          <w:tcPr>
            <w:tcW w:w="6237" w:type="dxa"/>
          </w:tcPr>
          <w:p w:rsidR="00135760" w:rsidRPr="00D81B9C" w:rsidRDefault="00135760" w:rsidP="00135760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  <w:i/>
              </w:rPr>
            </w:pPr>
            <w:r>
              <w:rPr>
                <w:b/>
              </w:rPr>
              <w:t>KRÁTKÉ OPAKOVÁNÍ:</w:t>
            </w:r>
          </w:p>
          <w:p w:rsidR="00135760" w:rsidRPr="00D81B9C" w:rsidRDefault="00135760" w:rsidP="00135760">
            <w:pPr>
              <w:pStyle w:val="Odstavecseseznamem"/>
              <w:numPr>
                <w:ilvl w:val="0"/>
                <w:numId w:val="19"/>
              </w:numPr>
              <w:rPr>
                <w:b/>
                <w:i/>
              </w:rPr>
            </w:pPr>
            <w:r>
              <w:t>Co jsou to přídavná jména (+ nějaký příklad)?</w:t>
            </w:r>
          </w:p>
          <w:p w:rsidR="00135760" w:rsidRPr="00345B93" w:rsidRDefault="00135760" w:rsidP="00135760">
            <w:pPr>
              <w:pStyle w:val="Odstavecseseznamem"/>
              <w:numPr>
                <w:ilvl w:val="0"/>
                <w:numId w:val="19"/>
              </w:numPr>
              <w:rPr>
                <w:b/>
                <w:i/>
              </w:rPr>
            </w:pPr>
            <w:r>
              <w:t>Jakými otázkami se na ně ptáme?</w:t>
            </w:r>
          </w:p>
          <w:p w:rsidR="00135760" w:rsidRPr="00345B93" w:rsidRDefault="00135760" w:rsidP="00135760">
            <w:pPr>
              <w:pStyle w:val="Odstavecseseznamem"/>
              <w:numPr>
                <w:ilvl w:val="0"/>
                <w:numId w:val="19"/>
              </w:numPr>
            </w:pPr>
            <w:r w:rsidRPr="00345B93">
              <w:t>Jaké máme druhy rodů u podstatných jmen?</w:t>
            </w:r>
          </w:p>
          <w:p w:rsidR="00B52AFF" w:rsidRDefault="00B52AFF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SAMOSTATNÁ PRÁCE:</w:t>
            </w:r>
          </w:p>
          <w:p w:rsidR="00B52AFF" w:rsidRPr="006176FD" w:rsidRDefault="00EA4B97" w:rsidP="00B52AFF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>
              <w:t>Úkol a</w:t>
            </w:r>
            <w:r w:rsidR="006176FD">
              <w:t>) Vyhledejte v hádance všechna přídavná jména a vypište je.</w:t>
            </w:r>
          </w:p>
          <w:p w:rsidR="00653651" w:rsidRPr="00283104" w:rsidRDefault="00EA4B97" w:rsidP="00283104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>
              <w:t>Úkol b</w:t>
            </w:r>
            <w:r w:rsidR="006176FD">
              <w:t>) Vypište ta slova, která jsou tučně zvýrazněná</w:t>
            </w:r>
            <w:r w:rsidR="00345B93">
              <w:t>,</w:t>
            </w:r>
            <w:r w:rsidR="006176FD">
              <w:t xml:space="preserve"> a</w:t>
            </w:r>
            <w:r w:rsidR="00345B93">
              <w:t xml:space="preserve"> </w:t>
            </w:r>
            <w:r w:rsidR="006176FD">
              <w:t>zakroužkujte jejich koncovky.</w:t>
            </w:r>
          </w:p>
        </w:tc>
        <w:tc>
          <w:tcPr>
            <w:tcW w:w="2300" w:type="dxa"/>
          </w:tcPr>
          <w:p w:rsidR="00653651" w:rsidRDefault="00653651"/>
          <w:p w:rsidR="00135760" w:rsidRDefault="00135760" w:rsidP="006176FD">
            <w:pPr>
              <w:jc w:val="center"/>
            </w:pPr>
          </w:p>
          <w:p w:rsidR="00135760" w:rsidRDefault="00135760" w:rsidP="006176FD">
            <w:pPr>
              <w:jc w:val="center"/>
            </w:pPr>
          </w:p>
          <w:p w:rsidR="00135760" w:rsidRDefault="00135760" w:rsidP="006176FD">
            <w:pPr>
              <w:jc w:val="center"/>
            </w:pPr>
          </w:p>
          <w:p w:rsidR="00135760" w:rsidRDefault="00135760" w:rsidP="006176FD">
            <w:pPr>
              <w:jc w:val="center"/>
            </w:pPr>
          </w:p>
          <w:p w:rsidR="00653651" w:rsidRDefault="00B52AFF" w:rsidP="006176FD">
            <w:pPr>
              <w:jc w:val="center"/>
            </w:pPr>
            <w:r>
              <w:t>pracovní list</w:t>
            </w:r>
          </w:p>
          <w:p w:rsidR="00135760" w:rsidRDefault="00135760" w:rsidP="006176FD">
            <w:pPr>
              <w:jc w:val="center"/>
            </w:pPr>
            <w:r>
              <w:t>(</w:t>
            </w:r>
            <w:proofErr w:type="spellStart"/>
            <w:r>
              <w:t>cv</w:t>
            </w:r>
            <w:proofErr w:type="spellEnd"/>
            <w:r>
              <w:t>. 1.)</w:t>
            </w:r>
          </w:p>
        </w:tc>
      </w:tr>
    </w:tbl>
    <w:tbl>
      <w:tblPr>
        <w:tblStyle w:val="Mkatabulky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9667E8" w:rsidTr="009667E8">
        <w:tc>
          <w:tcPr>
            <w:tcW w:w="675" w:type="dxa"/>
            <w:shd w:val="clear" w:color="auto" w:fill="BFBFBF" w:themeFill="background1" w:themeFillShade="BF"/>
          </w:tcPr>
          <w:p w:rsidR="009667E8" w:rsidRDefault="009667E8" w:rsidP="009667E8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9667E8" w:rsidRDefault="009667E8" w:rsidP="009667E8">
            <w:r>
              <w:rPr>
                <w:b/>
              </w:rPr>
              <w:t>DEFINICE NOVÉHO UČIVA</w:t>
            </w:r>
          </w:p>
        </w:tc>
      </w:tr>
      <w:tr w:rsidR="009667E8" w:rsidTr="009667E8">
        <w:tc>
          <w:tcPr>
            <w:tcW w:w="675" w:type="dxa"/>
          </w:tcPr>
          <w:p w:rsidR="009667E8" w:rsidRDefault="00A35AA9" w:rsidP="009667E8">
            <w:r>
              <w:t>5</w:t>
            </w:r>
            <w:r w:rsidR="009667E8">
              <w:t>´</w:t>
            </w:r>
          </w:p>
        </w:tc>
        <w:tc>
          <w:tcPr>
            <w:tcW w:w="6237" w:type="dxa"/>
          </w:tcPr>
          <w:p w:rsidR="009667E8" w:rsidRPr="00CA7D05" w:rsidRDefault="009667E8" w:rsidP="009667E8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ROZHOVOR:</w:t>
            </w:r>
          </w:p>
          <w:p w:rsidR="009667E8" w:rsidRPr="00345B93" w:rsidRDefault="009667E8" w:rsidP="009667E8">
            <w:pPr>
              <w:pStyle w:val="Odstavecseseznamem"/>
              <w:numPr>
                <w:ilvl w:val="0"/>
                <w:numId w:val="22"/>
              </w:numPr>
              <w:rPr>
                <w:b/>
              </w:rPr>
            </w:pPr>
            <w:r>
              <w:t>Děti si vypíší 3 tučně zvýrazněná slova</w:t>
            </w:r>
            <w:r w:rsidR="006E4047">
              <w:t xml:space="preserve"> (černý, zdravotní, Petrův</w:t>
            </w:r>
            <w:r w:rsidR="00C644EA">
              <w:t>)</w:t>
            </w:r>
            <w:r>
              <w:t xml:space="preserve">, </w:t>
            </w:r>
            <w:r w:rsidR="006E4047">
              <w:t>která mají 3 různé zakončení (-ý, -í, -</w:t>
            </w:r>
            <w:proofErr w:type="spellStart"/>
            <w:r w:rsidR="006E4047">
              <w:t>ův</w:t>
            </w:r>
            <w:proofErr w:type="spellEnd"/>
            <w:r w:rsidR="006E4047">
              <w:t>), z toho</w:t>
            </w:r>
            <w:r>
              <w:t xml:space="preserve"> tedy děti vyvodí, že rozlišujeme 3 druhy přídavných jmen:</w:t>
            </w:r>
          </w:p>
          <w:p w:rsidR="009667E8" w:rsidRDefault="009667E8" w:rsidP="009667E8">
            <w:pPr>
              <w:pStyle w:val="Odstavecseseznamem"/>
              <w:numPr>
                <w:ilvl w:val="1"/>
                <w:numId w:val="23"/>
              </w:numPr>
            </w:pPr>
            <w:r w:rsidRPr="00B916E1">
              <w:rPr>
                <w:b/>
              </w:rPr>
              <w:t xml:space="preserve">Tvrdá </w:t>
            </w:r>
            <w:r>
              <w:t>– mají v 1. pádě jednotného čísla trojí zakončení podle rodů: -ý, -á, -é; vzor</w:t>
            </w:r>
            <w:r w:rsidRPr="000619E9">
              <w:rPr>
                <w:b/>
              </w:rPr>
              <w:t>: MLADÝ</w:t>
            </w:r>
          </w:p>
          <w:p w:rsidR="009667E8" w:rsidRDefault="009667E8" w:rsidP="009667E8">
            <w:pPr>
              <w:pStyle w:val="Odstavecseseznamem"/>
              <w:numPr>
                <w:ilvl w:val="1"/>
                <w:numId w:val="23"/>
              </w:numPr>
            </w:pPr>
            <w:r w:rsidRPr="00B916E1">
              <w:rPr>
                <w:b/>
              </w:rPr>
              <w:t>Měkká</w:t>
            </w:r>
            <w:r>
              <w:t xml:space="preserve"> – mají v 1. pádě jednotného čísla ve všech rodech stejné zakončení: -í; </w:t>
            </w:r>
            <w:r w:rsidRPr="000619E9">
              <w:rPr>
                <w:b/>
              </w:rPr>
              <w:t>JARNÍ</w:t>
            </w:r>
          </w:p>
          <w:p w:rsidR="009667E8" w:rsidRPr="007D0D5A" w:rsidRDefault="009667E8" w:rsidP="009667E8">
            <w:pPr>
              <w:pStyle w:val="Odstavecseseznamem"/>
              <w:numPr>
                <w:ilvl w:val="1"/>
                <w:numId w:val="23"/>
              </w:numPr>
              <w:rPr>
                <w:b/>
              </w:rPr>
            </w:pPr>
            <w:r w:rsidRPr="00B916E1">
              <w:rPr>
                <w:b/>
              </w:rPr>
              <w:t>Přivlastňovací</w:t>
            </w:r>
            <w:r>
              <w:t xml:space="preserve"> – někomu něco přivlastňujeme; můžeme se na ně zeptat otázkou </w:t>
            </w:r>
            <w:r w:rsidRPr="00D97026">
              <w:rPr>
                <w:b/>
              </w:rPr>
              <w:t>čí</w:t>
            </w:r>
            <w:r w:rsidRPr="000619E9">
              <w:rPr>
                <w:b/>
              </w:rPr>
              <w:t>; MATČIN A OTCŮV</w:t>
            </w:r>
          </w:p>
        </w:tc>
        <w:tc>
          <w:tcPr>
            <w:tcW w:w="2300" w:type="dxa"/>
          </w:tcPr>
          <w:p w:rsidR="009667E8" w:rsidRDefault="009667E8" w:rsidP="009667E8">
            <w:pPr>
              <w:jc w:val="center"/>
            </w:pPr>
            <w:r>
              <w:t xml:space="preserve"> </w:t>
            </w:r>
            <w:r w:rsidR="00C644EA">
              <w:t>t</w:t>
            </w:r>
            <w:r>
              <w:t>abule</w:t>
            </w:r>
          </w:p>
          <w:p w:rsidR="00C644EA" w:rsidRDefault="00C644EA" w:rsidP="009667E8">
            <w:pPr>
              <w:jc w:val="center"/>
            </w:pPr>
          </w:p>
        </w:tc>
      </w:tr>
      <w:tr w:rsidR="009667E8" w:rsidTr="009667E8">
        <w:tc>
          <w:tcPr>
            <w:tcW w:w="675" w:type="dxa"/>
            <w:shd w:val="clear" w:color="auto" w:fill="BFBFBF" w:themeFill="background1" w:themeFillShade="BF"/>
          </w:tcPr>
          <w:p w:rsidR="009667E8" w:rsidRDefault="009667E8" w:rsidP="009667E8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9667E8" w:rsidRDefault="009667E8" w:rsidP="009667E8">
            <w:r>
              <w:rPr>
                <w:b/>
              </w:rPr>
              <w:t>UPEVŇENÍ NOVÝCH TERMÍNŮ</w:t>
            </w:r>
          </w:p>
        </w:tc>
      </w:tr>
      <w:tr w:rsidR="009667E8" w:rsidTr="009667E8">
        <w:tc>
          <w:tcPr>
            <w:tcW w:w="675" w:type="dxa"/>
          </w:tcPr>
          <w:p w:rsidR="009667E8" w:rsidRDefault="009667E8" w:rsidP="009667E8"/>
          <w:p w:rsidR="008D4A9C" w:rsidRDefault="00A30FCB" w:rsidP="009667E8">
            <w:r>
              <w:t>8</w:t>
            </w:r>
            <w:r w:rsidR="000D1E9C">
              <w:t>,5´</w:t>
            </w:r>
          </w:p>
          <w:p w:rsidR="008D4A9C" w:rsidRDefault="008D4A9C" w:rsidP="009667E8"/>
          <w:p w:rsidR="008D4A9C" w:rsidRDefault="008D4A9C" w:rsidP="009667E8"/>
          <w:p w:rsidR="008D4A9C" w:rsidRDefault="008D4A9C" w:rsidP="009667E8"/>
          <w:p w:rsidR="008D4A9C" w:rsidRDefault="008D4A9C" w:rsidP="009667E8"/>
          <w:p w:rsidR="008D4A9C" w:rsidRDefault="008D4A9C" w:rsidP="009667E8"/>
          <w:p w:rsidR="008D4A9C" w:rsidRDefault="008D4A9C" w:rsidP="009667E8"/>
          <w:p w:rsidR="008D4A9C" w:rsidRDefault="008D4A9C" w:rsidP="009667E8"/>
          <w:p w:rsidR="008D4A9C" w:rsidRDefault="008D4A9C" w:rsidP="009667E8"/>
          <w:p w:rsidR="008D4A9C" w:rsidRDefault="008D4A9C" w:rsidP="009667E8"/>
          <w:p w:rsidR="000D1E9C" w:rsidRDefault="00A30FCB" w:rsidP="009667E8">
            <w:r>
              <w:t>8</w:t>
            </w:r>
            <w:r w:rsidR="000D1E9C">
              <w:t>,5´</w:t>
            </w:r>
          </w:p>
        </w:tc>
        <w:tc>
          <w:tcPr>
            <w:tcW w:w="6237" w:type="dxa"/>
          </w:tcPr>
          <w:p w:rsidR="009667E8" w:rsidRDefault="009667E8" w:rsidP="009667E8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 + MANIPULATIVNÍ ČINNOST:</w:t>
            </w:r>
          </w:p>
          <w:p w:rsidR="009667E8" w:rsidRPr="006F406F" w:rsidRDefault="009667E8" w:rsidP="009667E8">
            <w:pPr>
              <w:pStyle w:val="Odstavecseseznamem"/>
              <w:numPr>
                <w:ilvl w:val="0"/>
                <w:numId w:val="22"/>
              </w:numPr>
            </w:pPr>
            <w:r w:rsidRPr="006F406F">
              <w:t>Na tabuli budou vypsané všechny 3 druhy i vzory přídavných jmen i s</w:t>
            </w:r>
            <w:r w:rsidR="0032481B">
              <w:t> </w:t>
            </w:r>
            <w:r w:rsidRPr="006F406F">
              <w:t>příklady</w:t>
            </w:r>
            <w:r w:rsidR="0032481B">
              <w:t xml:space="preserve"> a s obrázky</w:t>
            </w:r>
            <w:r w:rsidR="003678A5">
              <w:t xml:space="preserve"> (pod přípravou)</w:t>
            </w:r>
            <w:r w:rsidRPr="006F406F">
              <w:t>.</w:t>
            </w:r>
          </w:p>
          <w:p w:rsidR="004E114E" w:rsidRPr="004A45AB" w:rsidRDefault="008D4A9C" w:rsidP="004A45AB">
            <w:pPr>
              <w:pStyle w:val="Odstavecseseznamem"/>
              <w:numPr>
                <w:ilvl w:val="0"/>
                <w:numId w:val="22"/>
              </w:numPr>
              <w:rPr>
                <w:b/>
              </w:rPr>
            </w:pPr>
            <w:r>
              <w:t xml:space="preserve">Na tabuli vedle vypsaných druhů a vzorů přídavných jmen i s příklady budou lozit škodliví brouci </w:t>
            </w:r>
            <w:r w:rsidR="000619E9">
              <w:t>(</w:t>
            </w:r>
            <w:r w:rsidR="0095359D">
              <w:t>s přídavnými jmény</w:t>
            </w:r>
            <w:r>
              <w:t>; tabule představuje strom plný škodlivých brouků)</w:t>
            </w:r>
            <w:r w:rsidR="000619E9">
              <w:t>)</w:t>
            </w:r>
            <w:r w:rsidR="0032481B">
              <w:t xml:space="preserve"> </w:t>
            </w:r>
            <w:r w:rsidR="009667E8">
              <w:t>a děti</w:t>
            </w:r>
            <w:r w:rsidR="000619E9">
              <w:t xml:space="preserve"> budou postupně chodit k tabuli a </w:t>
            </w:r>
            <w:r w:rsidR="009667E8">
              <w:t xml:space="preserve">musí </w:t>
            </w:r>
            <w:r w:rsidR="000619E9">
              <w:t xml:space="preserve">hmyz </w:t>
            </w:r>
            <w:r>
              <w:t>zařadit pod</w:t>
            </w:r>
            <w:r w:rsidR="00EE31DC">
              <w:t xml:space="preserve"> správný druh přídavného jména </w:t>
            </w:r>
            <w:r>
              <w:t xml:space="preserve">k ukázkovým příkladům </w:t>
            </w:r>
            <w:r w:rsidR="00EE31DC">
              <w:t>(</w:t>
            </w:r>
            <w:r>
              <w:t>to představuje domečky brouků)</w:t>
            </w:r>
            <w:r w:rsidR="000619E9">
              <w:t>, kam každý</w:t>
            </w:r>
            <w:r w:rsidR="009667E8">
              <w:t xml:space="preserve"> patří (druh a vzor přídavného jména).</w:t>
            </w:r>
          </w:p>
          <w:p w:rsidR="009667E8" w:rsidRDefault="009667E8" w:rsidP="009667E8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POHYBOVÁ ČINNOST A PRÁCE VE DVOJICI:</w:t>
            </w:r>
          </w:p>
          <w:p w:rsidR="009667E8" w:rsidRDefault="009667E8" w:rsidP="009667E8">
            <w:pPr>
              <w:pStyle w:val="Odstavecseseznamem"/>
              <w:numPr>
                <w:ilvl w:val="0"/>
                <w:numId w:val="26"/>
              </w:numPr>
            </w:pPr>
            <w:r>
              <w:t xml:space="preserve">HRA: </w:t>
            </w:r>
            <w:r w:rsidRPr="007D0D5A">
              <w:t>Lístečky s </w:t>
            </w:r>
            <w:r>
              <w:t>dvou</w:t>
            </w:r>
            <w:r w:rsidRPr="007D0D5A">
              <w:t xml:space="preserve">slovnými názvy zvířat </w:t>
            </w:r>
            <w:r>
              <w:t>– každé dítě dostane lísteček s jedním slovem (např. jedno dítě dostane lístek, kde bude napsané KÁNĚ a nějaké další dítě lístek s druhovým jménem zvířete - LESNÍ), poté se děti rozejdou po třídě a hledají k sobě správ</w:t>
            </w:r>
            <w:r w:rsidR="000619E9">
              <w:t>n</w:t>
            </w:r>
            <w:r>
              <w:t xml:space="preserve">ou dvojici (každá dvojice dětí má tedy jedno podstatné jméno a jedno přídavné jméno a dohromady tvoří správný název zvířete i s druhovým jménem). </w:t>
            </w:r>
          </w:p>
          <w:p w:rsidR="009667E8" w:rsidRPr="00FC0563" w:rsidRDefault="009667E8" w:rsidP="009667E8">
            <w:pPr>
              <w:pStyle w:val="Odstavecseseznamem"/>
              <w:numPr>
                <w:ilvl w:val="0"/>
                <w:numId w:val="26"/>
              </w:numPr>
            </w:pPr>
            <w:r>
              <w:t>Jakmile se všechny dvojice najdou, tak se ostatním dětem představí a řeknou jakého druhu a vzoru je dané přídavné jméno.</w:t>
            </w:r>
          </w:p>
        </w:tc>
        <w:tc>
          <w:tcPr>
            <w:tcW w:w="2300" w:type="dxa"/>
          </w:tcPr>
          <w:p w:rsidR="009667E8" w:rsidRDefault="009667E8" w:rsidP="009667E8"/>
          <w:p w:rsidR="009667E8" w:rsidRDefault="00A30FCB" w:rsidP="009667E8">
            <w:r>
              <w:t>Tabule s připravenými druhy a vzory přídavných jmen i s příklady + brouci (příloha č. 3)</w:t>
            </w:r>
          </w:p>
          <w:p w:rsidR="009667E8" w:rsidRDefault="009667E8" w:rsidP="009667E8"/>
          <w:p w:rsidR="008D4A9C" w:rsidRDefault="008D4A9C" w:rsidP="009667E8"/>
          <w:p w:rsidR="008D4A9C" w:rsidRDefault="008D4A9C" w:rsidP="009667E8"/>
          <w:p w:rsidR="008D4A9C" w:rsidRDefault="008D4A9C" w:rsidP="009667E8"/>
          <w:p w:rsidR="000619E9" w:rsidRDefault="009667E8" w:rsidP="009667E8">
            <w:r>
              <w:t>lístečky s</w:t>
            </w:r>
            <w:r w:rsidR="000619E9">
              <w:t xml:space="preserve"> názvy zvířat </w:t>
            </w:r>
          </w:p>
          <w:p w:rsidR="009667E8" w:rsidRDefault="000619E9" w:rsidP="009667E8">
            <w:r>
              <w:t>(</w:t>
            </w:r>
            <w:r w:rsidR="0095359D">
              <w:t>příloha č. 2</w:t>
            </w:r>
            <w:r w:rsidR="009667E8">
              <w:t>)</w:t>
            </w:r>
          </w:p>
        </w:tc>
      </w:tr>
      <w:tr w:rsidR="009667E8" w:rsidRPr="00720F2D" w:rsidTr="009667E8">
        <w:tc>
          <w:tcPr>
            <w:tcW w:w="9212" w:type="dxa"/>
            <w:gridSpan w:val="3"/>
            <w:shd w:val="clear" w:color="auto" w:fill="000000" w:themeFill="text1"/>
          </w:tcPr>
          <w:p w:rsidR="009667E8" w:rsidRPr="00720F2D" w:rsidRDefault="009667E8" w:rsidP="009667E8">
            <w:pPr>
              <w:rPr>
                <w:b/>
              </w:rPr>
            </w:pPr>
            <w:r>
              <w:rPr>
                <w:b/>
              </w:rPr>
              <w:t>I</w:t>
            </w:r>
            <w:r w:rsidRPr="00720F2D">
              <w:rPr>
                <w:b/>
              </w:rPr>
              <w:t xml:space="preserve">II. </w:t>
            </w:r>
            <w:r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9667E8" w:rsidTr="009667E8">
        <w:tc>
          <w:tcPr>
            <w:tcW w:w="675" w:type="dxa"/>
            <w:shd w:val="clear" w:color="auto" w:fill="BFBFBF" w:themeFill="background1" w:themeFillShade="BF"/>
          </w:tcPr>
          <w:p w:rsidR="009667E8" w:rsidRDefault="009667E8" w:rsidP="009667E8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9667E8" w:rsidRDefault="009667E8" w:rsidP="009667E8">
            <w:r>
              <w:rPr>
                <w:b/>
              </w:rPr>
              <w:t>ZOPAKOVÁNÍ NOVÝCH TERMÍNŮ</w:t>
            </w:r>
          </w:p>
        </w:tc>
      </w:tr>
      <w:tr w:rsidR="009667E8" w:rsidTr="00053C80">
        <w:trPr>
          <w:trHeight w:val="700"/>
        </w:trPr>
        <w:tc>
          <w:tcPr>
            <w:tcW w:w="675" w:type="dxa"/>
          </w:tcPr>
          <w:p w:rsidR="009667E8" w:rsidRDefault="00A30FCB" w:rsidP="009667E8">
            <w:r>
              <w:t>1</w:t>
            </w:r>
            <w:r w:rsidR="009667E8">
              <w:t>´</w:t>
            </w:r>
          </w:p>
        </w:tc>
        <w:tc>
          <w:tcPr>
            <w:tcW w:w="6237" w:type="dxa"/>
          </w:tcPr>
          <w:p w:rsidR="009667E8" w:rsidRDefault="009667E8" w:rsidP="009667E8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053C80" w:rsidRPr="004A45AB" w:rsidRDefault="009667E8" w:rsidP="00053C80">
            <w:pPr>
              <w:ind w:left="1452" w:hanging="851"/>
            </w:pPr>
            <w:r>
              <w:rPr>
                <w:b/>
              </w:rPr>
              <w:t xml:space="preserve">ÚKOL: </w:t>
            </w:r>
            <w:r w:rsidR="0032481B" w:rsidRPr="0032481B">
              <w:t>V pracovním li</w:t>
            </w:r>
            <w:r w:rsidR="009B4958">
              <w:t xml:space="preserve">stu vypracovat doma úkoly č. </w:t>
            </w:r>
            <w:r w:rsidR="000D1E9C">
              <w:t>2</w:t>
            </w:r>
          </w:p>
        </w:tc>
        <w:tc>
          <w:tcPr>
            <w:tcW w:w="2300" w:type="dxa"/>
          </w:tcPr>
          <w:p w:rsidR="009667E8" w:rsidRDefault="009667E8" w:rsidP="009667E8"/>
          <w:p w:rsidR="009667E8" w:rsidRDefault="009667E8" w:rsidP="009667E8">
            <w:pPr>
              <w:jc w:val="center"/>
            </w:pPr>
            <w:r>
              <w:t>pracovní list</w:t>
            </w:r>
          </w:p>
          <w:p w:rsidR="00053C80" w:rsidRDefault="000D1E9C" w:rsidP="009667E8">
            <w:pPr>
              <w:jc w:val="center"/>
            </w:pPr>
            <w:r>
              <w:t>(</w:t>
            </w:r>
            <w:proofErr w:type="spellStart"/>
            <w:r>
              <w:t>cv</w:t>
            </w:r>
            <w:proofErr w:type="spellEnd"/>
            <w:r>
              <w:t>. 2.</w:t>
            </w:r>
            <w:r w:rsidR="00053C80">
              <w:t>)</w:t>
            </w:r>
          </w:p>
          <w:p w:rsidR="009667E8" w:rsidRDefault="009667E8" w:rsidP="009667E8"/>
        </w:tc>
      </w:tr>
      <w:tr w:rsidR="009667E8" w:rsidTr="009667E8">
        <w:tc>
          <w:tcPr>
            <w:tcW w:w="675" w:type="dxa"/>
            <w:shd w:val="clear" w:color="auto" w:fill="BFBFBF" w:themeFill="background1" w:themeFillShade="BF"/>
          </w:tcPr>
          <w:p w:rsidR="009667E8" w:rsidRDefault="009667E8" w:rsidP="009667E8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9667E8" w:rsidRDefault="009667E8" w:rsidP="009667E8">
            <w:r>
              <w:rPr>
                <w:b/>
              </w:rPr>
              <w:t>ZHODNOCENÍ HODINY</w:t>
            </w:r>
          </w:p>
        </w:tc>
      </w:tr>
      <w:tr w:rsidR="009667E8" w:rsidTr="009667E8">
        <w:tc>
          <w:tcPr>
            <w:tcW w:w="675" w:type="dxa"/>
          </w:tcPr>
          <w:p w:rsidR="009667E8" w:rsidRDefault="00A35AA9" w:rsidP="009667E8">
            <w:r>
              <w:t>2</w:t>
            </w:r>
            <w:r w:rsidR="009667E8">
              <w:t>´</w:t>
            </w:r>
          </w:p>
        </w:tc>
        <w:tc>
          <w:tcPr>
            <w:tcW w:w="6237" w:type="dxa"/>
          </w:tcPr>
          <w:p w:rsidR="009667E8" w:rsidRPr="00CA7D05" w:rsidRDefault="009667E8" w:rsidP="009667E8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FC0563" w:rsidRDefault="009667E8" w:rsidP="00FC0563">
            <w:pPr>
              <w:pStyle w:val="Odstavecseseznamem"/>
              <w:numPr>
                <w:ilvl w:val="0"/>
                <w:numId w:val="27"/>
              </w:numPr>
            </w:pPr>
            <w:r w:rsidRPr="00CB4B81">
              <w:t>Co nového jsme se dnes naučili?</w:t>
            </w:r>
            <w:r w:rsidR="00FC0563">
              <w:t xml:space="preserve"> – shrnutí učiva dnešní hodiny</w:t>
            </w:r>
          </w:p>
          <w:p w:rsidR="009667E8" w:rsidRPr="00CB4B81" w:rsidRDefault="00FC0563" w:rsidP="00053C80">
            <w:pPr>
              <w:pStyle w:val="Odstavecseseznamem"/>
              <w:numPr>
                <w:ilvl w:val="0"/>
                <w:numId w:val="27"/>
              </w:numPr>
            </w:pPr>
            <w:r>
              <w:t>Přídavnými jmény budeme pokračovat ještě v dalších hodinách.</w:t>
            </w:r>
          </w:p>
        </w:tc>
        <w:tc>
          <w:tcPr>
            <w:tcW w:w="2300" w:type="dxa"/>
          </w:tcPr>
          <w:p w:rsidR="009667E8" w:rsidRDefault="009667E8" w:rsidP="009667E8"/>
        </w:tc>
      </w:tr>
      <w:tr w:rsidR="009667E8" w:rsidTr="009667E8">
        <w:trPr>
          <w:trHeight w:val="70"/>
        </w:trPr>
        <w:tc>
          <w:tcPr>
            <w:tcW w:w="675" w:type="dxa"/>
            <w:shd w:val="clear" w:color="auto" w:fill="BFBFBF" w:themeFill="background1" w:themeFillShade="BF"/>
          </w:tcPr>
          <w:p w:rsidR="009667E8" w:rsidRDefault="009667E8" w:rsidP="009667E8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9667E8" w:rsidRDefault="009667E8" w:rsidP="009667E8"/>
        </w:tc>
      </w:tr>
    </w:tbl>
    <w:p w:rsidR="004E114E" w:rsidRDefault="004E114E" w:rsidP="004E114E">
      <w:pPr>
        <w:pStyle w:val="Bezmezer"/>
        <w:rPr>
          <w:b/>
          <w:u w:val="single"/>
        </w:rPr>
      </w:pPr>
    </w:p>
    <w:p w:rsidR="000D1E9C" w:rsidRDefault="000D1E9C" w:rsidP="004E114E">
      <w:pPr>
        <w:pStyle w:val="Bezmezer"/>
        <w:jc w:val="center"/>
        <w:rPr>
          <w:b/>
          <w:sz w:val="28"/>
          <w:u w:val="single"/>
        </w:rPr>
      </w:pPr>
    </w:p>
    <w:p w:rsidR="0032481B" w:rsidRDefault="0032481B" w:rsidP="00545DDD">
      <w:pPr>
        <w:pStyle w:val="Bezmezer"/>
        <w:rPr>
          <w:b/>
          <w:sz w:val="30"/>
          <w:szCs w:val="30"/>
        </w:rPr>
      </w:pPr>
    </w:p>
    <w:p w:rsidR="003203F7" w:rsidRDefault="00F01F3D" w:rsidP="00545DDD">
      <w:pPr>
        <w:pStyle w:val="Bezmezer"/>
      </w:pPr>
      <w:r>
        <w:rPr>
          <w:b/>
          <w:sz w:val="30"/>
          <w:szCs w:val="30"/>
        </w:rPr>
        <w:t>C. M</w:t>
      </w:r>
      <w:r w:rsidR="00545DDD" w:rsidRPr="004F5634">
        <w:rPr>
          <w:b/>
          <w:sz w:val="30"/>
          <w:szCs w:val="30"/>
        </w:rPr>
        <w:t>EZIPŘEDMĚTOVÉ VZTAHY</w:t>
      </w:r>
      <w:r w:rsidR="007C08D5">
        <w:rPr>
          <w:b/>
          <w:sz w:val="30"/>
          <w:szCs w:val="30"/>
        </w:rPr>
        <w:t xml:space="preserve"> </w:t>
      </w:r>
    </w:p>
    <w:p w:rsidR="007C08D5" w:rsidRDefault="003203F7" w:rsidP="00545DDD">
      <w:pPr>
        <w:pStyle w:val="Bezmezer"/>
      </w:pPr>
      <w:r>
        <w:t xml:space="preserve">(náměty na </w:t>
      </w:r>
      <w:r w:rsidR="007C08D5">
        <w:t>propojení s tématu s dalšími vyučovacími předměty</w:t>
      </w:r>
      <w:r>
        <w:t>)</w:t>
      </w:r>
      <w:r w:rsidR="007C08D5">
        <w:t xml:space="preserve"> </w:t>
      </w:r>
    </w:p>
    <w:p w:rsidR="00545DDD" w:rsidRDefault="00545DDD" w:rsidP="00545DDD">
      <w:pPr>
        <w:pStyle w:val="Bezmezer"/>
      </w:pPr>
    </w:p>
    <w:tbl>
      <w:tblPr>
        <w:tblStyle w:val="Mkatabulky"/>
        <w:tblW w:w="9452" w:type="dxa"/>
        <w:tblLook w:val="04A0" w:firstRow="1" w:lastRow="0" w:firstColumn="1" w:lastColumn="0" w:noHBand="0" w:noVBand="1"/>
      </w:tblPr>
      <w:tblGrid>
        <w:gridCol w:w="9452"/>
      </w:tblGrid>
      <w:tr w:rsidR="008806BF" w:rsidTr="008806BF">
        <w:trPr>
          <w:trHeight w:val="552"/>
        </w:trPr>
        <w:tc>
          <w:tcPr>
            <w:tcW w:w="9452" w:type="dxa"/>
            <w:shd w:val="clear" w:color="auto" w:fill="00B050"/>
          </w:tcPr>
          <w:p w:rsidR="008806BF" w:rsidRPr="008806BF" w:rsidRDefault="008806BF" w:rsidP="008806BF">
            <w:pPr>
              <w:jc w:val="center"/>
              <w:rPr>
                <w:b/>
              </w:rPr>
            </w:pPr>
            <w:r w:rsidRPr="008806BF">
              <w:rPr>
                <w:b/>
                <w:sz w:val="44"/>
              </w:rPr>
              <w:t>PŘÍRODOVĚDA</w:t>
            </w:r>
          </w:p>
        </w:tc>
      </w:tr>
      <w:tr w:rsidR="008806BF" w:rsidTr="008806BF">
        <w:trPr>
          <w:trHeight w:val="584"/>
        </w:trPr>
        <w:tc>
          <w:tcPr>
            <w:tcW w:w="9452" w:type="dxa"/>
          </w:tcPr>
          <w:p w:rsidR="008806BF" w:rsidRPr="008806BF" w:rsidRDefault="008806BF" w:rsidP="008806BF">
            <w:pPr>
              <w:rPr>
                <w:b/>
              </w:rPr>
            </w:pPr>
            <w:r w:rsidRPr="008806BF">
              <w:rPr>
                <w:b/>
              </w:rPr>
              <w:t>MOTIVACE: Příroda – zvířata</w:t>
            </w:r>
          </w:p>
          <w:p w:rsidR="008806BF" w:rsidRDefault="008806BF" w:rsidP="008806BF">
            <w:pPr>
              <w:pStyle w:val="Odstavecseseznamem"/>
              <w:numPr>
                <w:ilvl w:val="0"/>
                <w:numId w:val="32"/>
              </w:numPr>
            </w:pPr>
            <w:r>
              <w:t>Úvodní hádanka, která popisuje datla</w:t>
            </w:r>
          </w:p>
          <w:p w:rsidR="008806BF" w:rsidRDefault="008806BF" w:rsidP="008806BF">
            <w:pPr>
              <w:pStyle w:val="Odstavecseseznamem"/>
              <w:numPr>
                <w:ilvl w:val="0"/>
                <w:numId w:val="32"/>
              </w:numPr>
            </w:pPr>
            <w:r>
              <w:t>Zařazení brouků s přídavnými jmény do správného domečku – vědí, že je to škodlivý hmyz, který ničí stromy</w:t>
            </w:r>
          </w:p>
          <w:p w:rsidR="008806BF" w:rsidRDefault="008806BF" w:rsidP="008806BF">
            <w:pPr>
              <w:pStyle w:val="Odstavecseseznamem"/>
              <w:numPr>
                <w:ilvl w:val="0"/>
                <w:numId w:val="32"/>
              </w:numPr>
            </w:pPr>
            <w:r>
              <w:t>Správné celé názvy zvířat</w:t>
            </w:r>
          </w:p>
        </w:tc>
      </w:tr>
    </w:tbl>
    <w:p w:rsidR="00EA4B97" w:rsidRDefault="00EA4B97" w:rsidP="002560A0"/>
    <w:p w:rsidR="008806BF" w:rsidRDefault="008806BF" w:rsidP="00EA4B97">
      <w:pPr>
        <w:jc w:val="center"/>
        <w:rPr>
          <w:b/>
          <w:sz w:val="36"/>
          <w:u w:val="single"/>
        </w:rPr>
      </w:pPr>
    </w:p>
    <w:p w:rsidR="008806BF" w:rsidRDefault="008806BF" w:rsidP="00EA4B97">
      <w:pPr>
        <w:jc w:val="center"/>
        <w:rPr>
          <w:b/>
          <w:sz w:val="36"/>
          <w:u w:val="single"/>
        </w:rPr>
      </w:pPr>
      <w:bookmarkStart w:id="0" w:name="_GoBack"/>
      <w:bookmarkEnd w:id="0"/>
    </w:p>
    <w:p w:rsidR="009B4958" w:rsidRPr="009B4958" w:rsidRDefault="009B4958" w:rsidP="009B4958">
      <w:pPr>
        <w:rPr>
          <w:sz w:val="24"/>
        </w:rPr>
      </w:pPr>
      <w:r w:rsidRPr="009B4958">
        <w:rPr>
          <w:sz w:val="24"/>
        </w:rPr>
        <w:t>ZDROJE:</w:t>
      </w:r>
    </w:p>
    <w:p w:rsidR="009B4958" w:rsidRPr="009B4958" w:rsidRDefault="009B4958" w:rsidP="009B4958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9B4958">
        <w:rPr>
          <w:sz w:val="24"/>
        </w:rPr>
        <w:t xml:space="preserve">1) </w:t>
      </w:r>
      <w:r w:rsidRPr="009B4958">
        <w:rPr>
          <w:rFonts w:ascii="Open Sans" w:hAnsi="Open Sans"/>
          <w:color w:val="000000"/>
        </w:rPr>
        <w:t>BALKÓ, Ilona a Ludmila ZIMOVÁ.</w:t>
      </w:r>
      <w:r w:rsidRPr="009B4958">
        <w:rPr>
          <w:rStyle w:val="apple-converted-space"/>
          <w:rFonts w:ascii="Open Sans" w:hAnsi="Open Sans"/>
          <w:color w:val="000000"/>
        </w:rPr>
        <w:t> </w:t>
      </w:r>
      <w:r w:rsidRPr="009B4958">
        <w:rPr>
          <w:rFonts w:ascii="Open Sans" w:hAnsi="Open Sans"/>
          <w:i/>
          <w:iCs/>
          <w:color w:val="000000"/>
        </w:rPr>
        <w:t>Český jazyk pro 5. ročník základní školy</w:t>
      </w:r>
      <w:r w:rsidRPr="009B4958">
        <w:rPr>
          <w:rFonts w:ascii="Open Sans" w:hAnsi="Open Sans"/>
          <w:color w:val="000000"/>
        </w:rPr>
        <w:t>. 1. Praha: Nakladatelství Fortuna, 1994, s. 156. ISBN 80-7168-138-5.</w:t>
      </w:r>
    </w:p>
    <w:p w:rsidR="009B4958" w:rsidRDefault="009B4958" w:rsidP="009B4958">
      <w:pPr>
        <w:rPr>
          <w:rFonts w:ascii="Open Sans" w:hAnsi="Open Sans"/>
          <w:color w:val="000000"/>
          <w:shd w:val="clear" w:color="auto" w:fill="FFFFFF"/>
        </w:rPr>
      </w:pPr>
      <w:r w:rsidRPr="009B49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2) </w:t>
      </w:r>
      <w:r w:rsidRPr="009B4958">
        <w:rPr>
          <w:rFonts w:ascii="Open Sans" w:hAnsi="Open Sans"/>
          <w:color w:val="000000"/>
          <w:shd w:val="clear" w:color="auto" w:fill="FFFFFF"/>
        </w:rPr>
        <w:t>BÖHMOVÁ, Naděžda.</w:t>
      </w:r>
      <w:r w:rsidRPr="009B4958"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 w:rsidRPr="009B4958">
        <w:rPr>
          <w:rFonts w:ascii="Open Sans" w:hAnsi="Open Sans"/>
          <w:i/>
          <w:iCs/>
          <w:color w:val="000000"/>
        </w:rPr>
        <w:t>Pravopis přídavných jmen - příručka na pomoc snadnějšímu určení přídavných jmen</w:t>
      </w:r>
      <w:r w:rsidRPr="009B4958">
        <w:rPr>
          <w:rFonts w:ascii="Open Sans" w:hAnsi="Open Sans"/>
          <w:color w:val="000000"/>
          <w:shd w:val="clear" w:color="auto" w:fill="FFFFFF"/>
        </w:rPr>
        <w:t>. Brno: Nová škola, 1993.</w:t>
      </w:r>
    </w:p>
    <w:p w:rsidR="00FC0563" w:rsidRPr="009B4958" w:rsidRDefault="00FC0563" w:rsidP="009B4958">
      <w:pPr>
        <w:rPr>
          <w:sz w:val="24"/>
        </w:rPr>
      </w:pPr>
      <w:r>
        <w:rPr>
          <w:rFonts w:ascii="Open Sans" w:hAnsi="Open Sans"/>
          <w:color w:val="000000"/>
          <w:shd w:val="clear" w:color="auto" w:fill="FFFFFF"/>
        </w:rPr>
        <w:t>3) vlastní tvorba</w:t>
      </w:r>
    </w:p>
    <w:p w:rsidR="00A84A7C" w:rsidRPr="009B4958" w:rsidRDefault="00A84A7C" w:rsidP="009B4958">
      <w:pPr>
        <w:tabs>
          <w:tab w:val="left" w:pos="5400"/>
        </w:tabs>
      </w:pPr>
    </w:p>
    <w:sectPr w:rsidR="00A84A7C" w:rsidRPr="009B4958" w:rsidSect="005D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64" w:rsidRDefault="00044664" w:rsidP="00D40E5C">
      <w:pPr>
        <w:spacing w:after="0" w:line="240" w:lineRule="auto"/>
      </w:pPr>
      <w:r>
        <w:separator/>
      </w:r>
    </w:p>
  </w:endnote>
  <w:endnote w:type="continuationSeparator" w:id="0">
    <w:p w:rsidR="00044664" w:rsidRDefault="00044664" w:rsidP="00D4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64" w:rsidRDefault="00044664" w:rsidP="00D40E5C">
      <w:pPr>
        <w:spacing w:after="0" w:line="240" w:lineRule="auto"/>
      </w:pPr>
      <w:r>
        <w:separator/>
      </w:r>
    </w:p>
  </w:footnote>
  <w:footnote w:type="continuationSeparator" w:id="0">
    <w:p w:rsidR="00044664" w:rsidRDefault="00044664" w:rsidP="00D40E5C">
      <w:pPr>
        <w:spacing w:after="0" w:line="240" w:lineRule="auto"/>
      </w:pPr>
      <w:r>
        <w:continuationSeparator/>
      </w:r>
    </w:p>
  </w:footnote>
  <w:footnote w:id="1">
    <w:p w:rsidR="00D40E5C" w:rsidRDefault="00D40E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52AFF" w:rsidRPr="00B52AFF">
        <w:rPr>
          <w:rFonts w:ascii="Open Sans" w:hAnsi="Open Sans"/>
          <w:color w:val="000000"/>
        </w:rPr>
        <w:t>BALKÓ, Ilona a Ludmila ZIMOVÁ.</w:t>
      </w:r>
      <w:r w:rsidR="00B52AFF" w:rsidRPr="00B52AFF">
        <w:rPr>
          <w:rStyle w:val="apple-converted-space"/>
          <w:rFonts w:ascii="Open Sans" w:hAnsi="Open Sans"/>
          <w:color w:val="000000"/>
        </w:rPr>
        <w:t> </w:t>
      </w:r>
      <w:r w:rsidR="00B52AFF" w:rsidRPr="00B52AFF">
        <w:rPr>
          <w:rFonts w:ascii="Open Sans" w:hAnsi="Open Sans"/>
          <w:i/>
          <w:iCs/>
          <w:color w:val="000000"/>
        </w:rPr>
        <w:t>Český jazyk pro 5. ročník základní školy</w:t>
      </w:r>
      <w:r w:rsidR="00B52AFF" w:rsidRPr="00B52AFF">
        <w:rPr>
          <w:rFonts w:ascii="Open Sans" w:hAnsi="Open Sans"/>
          <w:color w:val="000000"/>
        </w:rPr>
        <w:t>. 1. Praha: Nakladatelství Fortuna, 1994, s. 156. ISBN 80-7168-138-5.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A436A8B"/>
    <w:multiLevelType w:val="hybridMultilevel"/>
    <w:tmpl w:val="4CD84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0970"/>
    <w:multiLevelType w:val="hybridMultilevel"/>
    <w:tmpl w:val="79809AD0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0F6B2E8C"/>
    <w:multiLevelType w:val="hybridMultilevel"/>
    <w:tmpl w:val="6942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86B7D30"/>
    <w:multiLevelType w:val="hybridMultilevel"/>
    <w:tmpl w:val="FB6A97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2D2527F6"/>
    <w:multiLevelType w:val="hybridMultilevel"/>
    <w:tmpl w:val="9A2AE0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21CD6"/>
    <w:multiLevelType w:val="hybridMultilevel"/>
    <w:tmpl w:val="EE861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A4F15"/>
    <w:multiLevelType w:val="hybridMultilevel"/>
    <w:tmpl w:val="3CE6C790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50E064C1"/>
    <w:multiLevelType w:val="hybridMultilevel"/>
    <w:tmpl w:val="10028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D166F"/>
    <w:multiLevelType w:val="hybridMultilevel"/>
    <w:tmpl w:val="1B84D6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65FF5"/>
    <w:multiLevelType w:val="hybridMultilevel"/>
    <w:tmpl w:val="13A2B0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980102"/>
    <w:multiLevelType w:val="hybridMultilevel"/>
    <w:tmpl w:val="AF6A1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6FB248E9"/>
    <w:multiLevelType w:val="hybridMultilevel"/>
    <w:tmpl w:val="B39E24A2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75BB45EA"/>
    <w:multiLevelType w:val="hybridMultilevel"/>
    <w:tmpl w:val="CE4A97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320B0"/>
    <w:multiLevelType w:val="hybridMultilevel"/>
    <w:tmpl w:val="75E0B6EC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6AD1CC5"/>
    <w:multiLevelType w:val="hybridMultilevel"/>
    <w:tmpl w:val="E102B814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9">
    <w:nsid w:val="7B3C6E09"/>
    <w:multiLevelType w:val="hybridMultilevel"/>
    <w:tmpl w:val="42CE26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B366F1"/>
    <w:multiLevelType w:val="hybridMultilevel"/>
    <w:tmpl w:val="D57A5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0"/>
  </w:num>
  <w:num w:numId="4">
    <w:abstractNumId w:val="16"/>
  </w:num>
  <w:num w:numId="5">
    <w:abstractNumId w:val="32"/>
  </w:num>
  <w:num w:numId="6">
    <w:abstractNumId w:val="24"/>
  </w:num>
  <w:num w:numId="7">
    <w:abstractNumId w:val="25"/>
  </w:num>
  <w:num w:numId="8">
    <w:abstractNumId w:val="13"/>
  </w:num>
  <w:num w:numId="9">
    <w:abstractNumId w:val="7"/>
  </w:num>
  <w:num w:numId="10">
    <w:abstractNumId w:val="5"/>
  </w:num>
  <w:num w:numId="11">
    <w:abstractNumId w:val="12"/>
  </w:num>
  <w:num w:numId="12">
    <w:abstractNumId w:val="22"/>
  </w:num>
  <w:num w:numId="13">
    <w:abstractNumId w:val="15"/>
  </w:num>
  <w:num w:numId="14">
    <w:abstractNumId w:val="20"/>
  </w:num>
  <w:num w:numId="15">
    <w:abstractNumId w:val="21"/>
  </w:num>
  <w:num w:numId="16">
    <w:abstractNumId w:val="9"/>
  </w:num>
  <w:num w:numId="17">
    <w:abstractNumId w:val="28"/>
  </w:num>
  <w:num w:numId="18">
    <w:abstractNumId w:val="4"/>
  </w:num>
  <w:num w:numId="19">
    <w:abstractNumId w:val="23"/>
  </w:num>
  <w:num w:numId="20">
    <w:abstractNumId w:val="11"/>
  </w:num>
  <w:num w:numId="21">
    <w:abstractNumId w:val="3"/>
  </w:num>
  <w:num w:numId="22">
    <w:abstractNumId w:val="30"/>
  </w:num>
  <w:num w:numId="23">
    <w:abstractNumId w:val="26"/>
  </w:num>
  <w:num w:numId="24">
    <w:abstractNumId w:val="27"/>
  </w:num>
  <w:num w:numId="25">
    <w:abstractNumId w:val="19"/>
  </w:num>
  <w:num w:numId="26">
    <w:abstractNumId w:val="14"/>
  </w:num>
  <w:num w:numId="27">
    <w:abstractNumId w:val="10"/>
  </w:num>
  <w:num w:numId="28">
    <w:abstractNumId w:val="17"/>
  </w:num>
  <w:num w:numId="29">
    <w:abstractNumId w:val="8"/>
  </w:num>
  <w:num w:numId="30">
    <w:abstractNumId w:val="29"/>
  </w:num>
  <w:num w:numId="31">
    <w:abstractNumId w:val="6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F2D"/>
    <w:rsid w:val="00011BCA"/>
    <w:rsid w:val="00044664"/>
    <w:rsid w:val="00047AE6"/>
    <w:rsid w:val="00053C80"/>
    <w:rsid w:val="000619E9"/>
    <w:rsid w:val="000646C8"/>
    <w:rsid w:val="000D1E9C"/>
    <w:rsid w:val="000E7376"/>
    <w:rsid w:val="00135760"/>
    <w:rsid w:val="001566A0"/>
    <w:rsid w:val="0015732D"/>
    <w:rsid w:val="00185390"/>
    <w:rsid w:val="001A4755"/>
    <w:rsid w:val="001B51C4"/>
    <w:rsid w:val="001E7983"/>
    <w:rsid w:val="002560A0"/>
    <w:rsid w:val="00283104"/>
    <w:rsid w:val="002A5AAC"/>
    <w:rsid w:val="002E468E"/>
    <w:rsid w:val="003203F7"/>
    <w:rsid w:val="0032481B"/>
    <w:rsid w:val="003426AC"/>
    <w:rsid w:val="00345B93"/>
    <w:rsid w:val="00361A1D"/>
    <w:rsid w:val="003678A5"/>
    <w:rsid w:val="003826C7"/>
    <w:rsid w:val="0042117F"/>
    <w:rsid w:val="00487D51"/>
    <w:rsid w:val="004A45AB"/>
    <w:rsid w:val="004E114E"/>
    <w:rsid w:val="004F2633"/>
    <w:rsid w:val="004F5634"/>
    <w:rsid w:val="00545DDD"/>
    <w:rsid w:val="005C0B85"/>
    <w:rsid w:val="005D6C62"/>
    <w:rsid w:val="006162DA"/>
    <w:rsid w:val="006176FD"/>
    <w:rsid w:val="006335E8"/>
    <w:rsid w:val="00653651"/>
    <w:rsid w:val="00677AC0"/>
    <w:rsid w:val="006E4047"/>
    <w:rsid w:val="006F406F"/>
    <w:rsid w:val="00720F2D"/>
    <w:rsid w:val="00730D69"/>
    <w:rsid w:val="00776EDD"/>
    <w:rsid w:val="00792549"/>
    <w:rsid w:val="007A364E"/>
    <w:rsid w:val="007A3E1C"/>
    <w:rsid w:val="007C08D5"/>
    <w:rsid w:val="007C3956"/>
    <w:rsid w:val="007D0D5A"/>
    <w:rsid w:val="00814138"/>
    <w:rsid w:val="008806BF"/>
    <w:rsid w:val="00887FC0"/>
    <w:rsid w:val="0089269D"/>
    <w:rsid w:val="008A5A09"/>
    <w:rsid w:val="008D4A9C"/>
    <w:rsid w:val="009353F0"/>
    <w:rsid w:val="009423EF"/>
    <w:rsid w:val="0095359D"/>
    <w:rsid w:val="009667E8"/>
    <w:rsid w:val="00971DB6"/>
    <w:rsid w:val="009A41EC"/>
    <w:rsid w:val="009B4958"/>
    <w:rsid w:val="00A20D0E"/>
    <w:rsid w:val="00A30FCB"/>
    <w:rsid w:val="00A35AA9"/>
    <w:rsid w:val="00A62B10"/>
    <w:rsid w:val="00A84A7C"/>
    <w:rsid w:val="00AD3890"/>
    <w:rsid w:val="00B52AFF"/>
    <w:rsid w:val="00B66B2D"/>
    <w:rsid w:val="00B67900"/>
    <w:rsid w:val="00B916E1"/>
    <w:rsid w:val="00BB74EA"/>
    <w:rsid w:val="00C6435E"/>
    <w:rsid w:val="00C644EA"/>
    <w:rsid w:val="00CA7D05"/>
    <w:rsid w:val="00CB0AB1"/>
    <w:rsid w:val="00CB4B81"/>
    <w:rsid w:val="00CF6276"/>
    <w:rsid w:val="00D40E5C"/>
    <w:rsid w:val="00D81B9C"/>
    <w:rsid w:val="00D865BA"/>
    <w:rsid w:val="00D86C87"/>
    <w:rsid w:val="00DA4E6B"/>
    <w:rsid w:val="00DE57A7"/>
    <w:rsid w:val="00E30C4B"/>
    <w:rsid w:val="00EA4B97"/>
    <w:rsid w:val="00ED38FE"/>
    <w:rsid w:val="00EE31DC"/>
    <w:rsid w:val="00F01F3D"/>
    <w:rsid w:val="00F861CE"/>
    <w:rsid w:val="00FC056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C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0E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0E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0E5C"/>
    <w:rPr>
      <w:vertAlign w:val="superscript"/>
    </w:rPr>
  </w:style>
  <w:style w:type="character" w:customStyle="1" w:styleId="apple-converted-space">
    <w:name w:val="apple-converted-space"/>
    <w:basedOn w:val="Standardnpsmoodstavce"/>
    <w:rsid w:val="00B52AFF"/>
  </w:style>
  <w:style w:type="paragraph" w:styleId="Normlnweb">
    <w:name w:val="Normal (Web)"/>
    <w:basedOn w:val="Normln"/>
    <w:uiPriority w:val="99"/>
    <w:semiHidden/>
    <w:unhideWhenUsed/>
    <w:rsid w:val="00A84A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95A9-ABC7-45A9-9ECC-D3E9D03B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899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9</cp:revision>
  <dcterms:created xsi:type="dcterms:W3CDTF">2015-10-22T12:35:00Z</dcterms:created>
  <dcterms:modified xsi:type="dcterms:W3CDTF">2015-11-14T20:30:00Z</dcterms:modified>
</cp:coreProperties>
</file>