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E8" w:rsidRDefault="001F3FE8" w:rsidP="00555C80">
      <w:pPr>
        <w:rPr>
          <w:b/>
          <w:sz w:val="30"/>
          <w:szCs w:val="30"/>
        </w:rPr>
      </w:pPr>
    </w:p>
    <w:p w:rsidR="001F3FE8" w:rsidRPr="00E2797C" w:rsidRDefault="001F3FE8" w:rsidP="001F3FE8">
      <w:pPr>
        <w:pStyle w:val="Normlnweb"/>
        <w:spacing w:before="0" w:beforeAutospacing="0" w:after="0"/>
        <w:jc w:val="center"/>
        <w:rPr>
          <w:b/>
          <w:caps/>
          <w:sz w:val="44"/>
          <w:szCs w:val="50"/>
        </w:rPr>
      </w:pPr>
      <w:r w:rsidRPr="00E2797C">
        <w:rPr>
          <w:b/>
          <w:caps/>
          <w:sz w:val="44"/>
          <w:szCs w:val="50"/>
        </w:rPr>
        <w:t xml:space="preserve">Univerzita Palackého v Olomouci </w:t>
      </w:r>
      <w:r w:rsidRPr="00E2797C">
        <w:rPr>
          <w:b/>
          <w:caps/>
          <w:sz w:val="44"/>
          <w:szCs w:val="50"/>
        </w:rPr>
        <w:br/>
        <w:t>Pedagogická fakulta</w:t>
      </w:r>
    </w:p>
    <w:p w:rsidR="001F3FE8" w:rsidRPr="005850A9" w:rsidRDefault="001F3FE8" w:rsidP="001F3FE8">
      <w:pPr>
        <w:pStyle w:val="Normlnweb"/>
        <w:spacing w:before="0" w:beforeAutospacing="0" w:after="0"/>
      </w:pPr>
    </w:p>
    <w:p w:rsidR="001F3FE8" w:rsidRDefault="001F3FE8" w:rsidP="001F3FE8">
      <w:pPr>
        <w:pStyle w:val="Normlnweb"/>
        <w:spacing w:before="0" w:beforeAutospacing="0" w:after="0"/>
      </w:pPr>
    </w:p>
    <w:p w:rsidR="001F3FE8" w:rsidRDefault="001F3FE8" w:rsidP="001F3FE8">
      <w:pPr>
        <w:pStyle w:val="Normlnweb"/>
        <w:spacing w:before="0" w:beforeAutospacing="0" w:after="0"/>
      </w:pPr>
    </w:p>
    <w:p w:rsidR="001F3FE8" w:rsidRDefault="001F3FE8" w:rsidP="001F3FE8">
      <w:pPr>
        <w:pStyle w:val="Normlnweb"/>
        <w:spacing w:before="0" w:beforeAutospacing="0" w:after="0"/>
      </w:pPr>
    </w:p>
    <w:p w:rsidR="001F3FE8" w:rsidRDefault="001F3FE8" w:rsidP="001F3FE8">
      <w:pPr>
        <w:pStyle w:val="Normlnweb"/>
        <w:spacing w:before="0" w:beforeAutospacing="0" w:after="0"/>
      </w:pPr>
    </w:p>
    <w:p w:rsidR="001F3FE8" w:rsidRPr="005850A9" w:rsidRDefault="001F3FE8" w:rsidP="001F3FE8">
      <w:pPr>
        <w:pStyle w:val="Normlnweb"/>
        <w:spacing w:before="0" w:beforeAutospacing="0" w:after="0"/>
      </w:pPr>
    </w:p>
    <w:p w:rsidR="001F3FE8" w:rsidRPr="005850A9" w:rsidRDefault="001F3FE8" w:rsidP="001F3FE8">
      <w:pPr>
        <w:pStyle w:val="Normlnweb"/>
        <w:spacing w:before="0" w:beforeAutospacing="0" w:after="0"/>
        <w:jc w:val="center"/>
      </w:pPr>
      <w:r w:rsidRPr="005850A9">
        <w:rPr>
          <w:noProof/>
        </w:rPr>
        <w:drawing>
          <wp:inline distT="0" distB="0" distL="0" distR="0">
            <wp:extent cx="1619250" cy="1476375"/>
            <wp:effectExtent l="0" t="0" r="0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p_m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F3FE8" w:rsidRDefault="001F3FE8" w:rsidP="001F3FE8">
      <w:pPr>
        <w:pStyle w:val="Normlnweb"/>
        <w:spacing w:before="0" w:beforeAutospacing="0" w:after="0"/>
        <w:jc w:val="center"/>
      </w:pPr>
    </w:p>
    <w:p w:rsidR="001F3FE8" w:rsidRDefault="001F3FE8" w:rsidP="001F3FE8">
      <w:pPr>
        <w:pStyle w:val="Normlnweb"/>
        <w:spacing w:before="0" w:beforeAutospacing="0" w:after="0"/>
        <w:jc w:val="center"/>
      </w:pPr>
    </w:p>
    <w:p w:rsidR="001F3FE8" w:rsidRDefault="001F3FE8" w:rsidP="001F3FE8">
      <w:pPr>
        <w:pStyle w:val="Normlnweb"/>
        <w:spacing w:before="0" w:beforeAutospacing="0" w:after="0"/>
        <w:jc w:val="center"/>
      </w:pPr>
    </w:p>
    <w:p w:rsidR="001F3FE8" w:rsidRDefault="001F3FE8" w:rsidP="001F3FE8">
      <w:pPr>
        <w:pStyle w:val="Normlnweb"/>
        <w:spacing w:before="0" w:beforeAutospacing="0" w:after="0"/>
        <w:jc w:val="center"/>
      </w:pPr>
    </w:p>
    <w:p w:rsidR="001F3FE8" w:rsidRDefault="001F3FE8" w:rsidP="001F3FE8">
      <w:pPr>
        <w:pStyle w:val="Normlnweb"/>
        <w:spacing w:before="0" w:beforeAutospacing="0" w:after="0"/>
        <w:jc w:val="center"/>
      </w:pPr>
    </w:p>
    <w:p w:rsidR="001F3FE8" w:rsidRDefault="001F3FE8" w:rsidP="001F3FE8">
      <w:pPr>
        <w:pStyle w:val="Normlnweb"/>
        <w:spacing w:before="0" w:beforeAutospacing="0" w:after="0"/>
        <w:jc w:val="center"/>
      </w:pPr>
    </w:p>
    <w:p w:rsidR="001F3FE8" w:rsidRDefault="001F3FE8" w:rsidP="001F3FE8">
      <w:pPr>
        <w:pStyle w:val="Normlnweb"/>
        <w:spacing w:before="0" w:beforeAutospacing="0" w:after="0"/>
        <w:jc w:val="center"/>
      </w:pPr>
    </w:p>
    <w:p w:rsidR="001F3FE8" w:rsidRPr="00D80BF4" w:rsidRDefault="001F3FE8" w:rsidP="001F3FE8">
      <w:pPr>
        <w:pStyle w:val="Normlnweb"/>
        <w:spacing w:before="0" w:beforeAutospacing="0" w:after="0"/>
        <w:jc w:val="center"/>
      </w:pPr>
    </w:p>
    <w:p w:rsidR="001F3FE8" w:rsidRPr="00D80BF4" w:rsidRDefault="001F3FE8" w:rsidP="001F3FE8">
      <w:pPr>
        <w:pStyle w:val="Normlnweb"/>
        <w:spacing w:before="0" w:beforeAutospacing="0" w:after="0"/>
        <w:jc w:val="center"/>
      </w:pPr>
    </w:p>
    <w:p w:rsidR="001F3FE8" w:rsidRDefault="001F3FE8" w:rsidP="001F3FE8">
      <w:pPr>
        <w:pStyle w:val="Normlnweb"/>
        <w:spacing w:before="0" w:beforeAutospacing="0" w:after="0"/>
        <w:jc w:val="center"/>
        <w:rPr>
          <w:b/>
          <w:sz w:val="36"/>
          <w:szCs w:val="36"/>
        </w:rPr>
      </w:pPr>
      <w:r w:rsidRPr="00D80BF4">
        <w:rPr>
          <w:b/>
          <w:sz w:val="36"/>
          <w:szCs w:val="36"/>
        </w:rPr>
        <w:t>SEMINÁRNÍ PRÁCE Z</w:t>
      </w:r>
      <w:r>
        <w:rPr>
          <w:b/>
          <w:sz w:val="36"/>
          <w:szCs w:val="36"/>
        </w:rPr>
        <w:t> </w:t>
      </w:r>
      <w:r w:rsidRPr="00D80BF4">
        <w:rPr>
          <w:b/>
          <w:sz w:val="36"/>
          <w:szCs w:val="36"/>
        </w:rPr>
        <w:t>PŘEDMĚTU</w:t>
      </w:r>
    </w:p>
    <w:p w:rsidR="001F3FE8" w:rsidRDefault="001F3FE8" w:rsidP="001F3FE8">
      <w:pPr>
        <w:pStyle w:val="Normlnweb"/>
        <w:spacing w:before="0" w:beforeAutospacing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Didaktika mateřského jazyka B</w:t>
      </w:r>
    </w:p>
    <w:p w:rsidR="003460C2" w:rsidRDefault="003460C2" w:rsidP="003460C2">
      <w:pPr>
        <w:pStyle w:val="Normlnweb"/>
        <w:spacing w:before="0" w:beforeAutospacing="0" w:after="0"/>
        <w:ind w:left="2124" w:firstLine="708"/>
        <w:rPr>
          <w:b/>
          <w:sz w:val="36"/>
          <w:szCs w:val="36"/>
        </w:rPr>
      </w:pPr>
    </w:p>
    <w:p w:rsidR="003460C2" w:rsidRPr="003460C2" w:rsidRDefault="003460C2" w:rsidP="003460C2">
      <w:pPr>
        <w:pStyle w:val="Normlnweb"/>
        <w:spacing w:before="0" w:beforeAutospacing="0" w:after="0"/>
        <w:ind w:left="2124" w:firstLine="708"/>
        <w:rPr>
          <w:i/>
          <w:sz w:val="36"/>
          <w:szCs w:val="36"/>
        </w:rPr>
      </w:pPr>
      <w:r w:rsidRPr="003460C2">
        <w:rPr>
          <w:i/>
          <w:sz w:val="36"/>
          <w:szCs w:val="36"/>
        </w:rPr>
        <w:t>Téma: Číslovky - druhy</w:t>
      </w:r>
    </w:p>
    <w:p w:rsidR="001F3FE8" w:rsidRPr="003460C2" w:rsidRDefault="001F3FE8" w:rsidP="001F3FE8">
      <w:pPr>
        <w:pStyle w:val="Normlnweb"/>
        <w:spacing w:before="0" w:beforeAutospacing="0" w:after="0"/>
        <w:rPr>
          <w:i/>
        </w:rPr>
      </w:pPr>
    </w:p>
    <w:p w:rsidR="001F3FE8" w:rsidRDefault="001F3FE8" w:rsidP="001F3FE8">
      <w:pPr>
        <w:pStyle w:val="Normlnweb"/>
        <w:spacing w:before="0" w:beforeAutospacing="0" w:after="0"/>
      </w:pPr>
    </w:p>
    <w:p w:rsidR="001F3FE8" w:rsidRDefault="001F3FE8" w:rsidP="001F3FE8">
      <w:pPr>
        <w:pStyle w:val="Normlnweb"/>
        <w:spacing w:before="0" w:beforeAutospacing="0" w:after="0"/>
      </w:pPr>
    </w:p>
    <w:p w:rsidR="001F3FE8" w:rsidRDefault="001F3FE8" w:rsidP="001F3FE8">
      <w:pPr>
        <w:pStyle w:val="Normlnweb"/>
        <w:spacing w:before="0" w:beforeAutospacing="0" w:after="0"/>
      </w:pPr>
    </w:p>
    <w:p w:rsidR="001F3FE8" w:rsidRDefault="001F3FE8" w:rsidP="001F3FE8">
      <w:pPr>
        <w:pStyle w:val="Normlnweb"/>
        <w:spacing w:before="0" w:beforeAutospacing="0" w:after="0"/>
      </w:pPr>
    </w:p>
    <w:p w:rsidR="001F3FE8" w:rsidRDefault="001F3FE8" w:rsidP="001F3FE8">
      <w:pPr>
        <w:pStyle w:val="Normlnweb"/>
        <w:spacing w:before="0" w:beforeAutospacing="0" w:after="0"/>
        <w:rPr>
          <w:b/>
        </w:rPr>
      </w:pPr>
      <w:r>
        <w:br/>
      </w:r>
    </w:p>
    <w:p w:rsidR="001F3FE8" w:rsidRPr="005850A9" w:rsidRDefault="001F3FE8" w:rsidP="001F3FE8">
      <w:pPr>
        <w:pStyle w:val="Normlnweb"/>
        <w:spacing w:before="0" w:beforeAutospacing="0" w:after="0"/>
      </w:pPr>
    </w:p>
    <w:p w:rsidR="001F3FE8" w:rsidRDefault="001F3FE8" w:rsidP="001F3FE8">
      <w:pPr>
        <w:pStyle w:val="Normlnweb"/>
        <w:spacing w:before="0" w:beforeAutospacing="0" w:after="0"/>
      </w:pPr>
    </w:p>
    <w:p w:rsidR="001F3FE8" w:rsidRDefault="001F3FE8" w:rsidP="001F3FE8">
      <w:pPr>
        <w:pStyle w:val="Normlnweb"/>
        <w:spacing w:before="0" w:beforeAutospacing="0" w:after="0"/>
      </w:pPr>
    </w:p>
    <w:p w:rsidR="001F3FE8" w:rsidRDefault="001F3FE8" w:rsidP="001F3FE8">
      <w:pPr>
        <w:pStyle w:val="Normlnweb"/>
        <w:spacing w:before="0" w:beforeAutospacing="0" w:after="0"/>
      </w:pPr>
    </w:p>
    <w:p w:rsidR="001F3FE8" w:rsidRDefault="001F3FE8" w:rsidP="001F3FE8">
      <w:pPr>
        <w:pStyle w:val="Normlnweb"/>
        <w:spacing w:before="0" w:beforeAutospacing="0" w:after="0"/>
      </w:pPr>
    </w:p>
    <w:p w:rsidR="001F3FE8" w:rsidRDefault="001F3FE8" w:rsidP="001F3FE8">
      <w:pPr>
        <w:pStyle w:val="Normlnweb"/>
        <w:spacing w:before="0" w:beforeAutospacing="0" w:after="0"/>
      </w:pPr>
    </w:p>
    <w:p w:rsidR="001F3FE8" w:rsidRDefault="001F3FE8" w:rsidP="001F3FE8">
      <w:pPr>
        <w:pStyle w:val="Normlnweb"/>
        <w:spacing w:before="0" w:beforeAutospacing="0" w:after="0"/>
      </w:pPr>
      <w:r w:rsidRPr="005850A9">
        <w:rPr>
          <w:b/>
        </w:rPr>
        <w:t>Studijní obor:</w:t>
      </w:r>
      <w:r>
        <w:rPr>
          <w:b/>
        </w:rPr>
        <w:t xml:space="preserve"> </w:t>
      </w:r>
      <w:r>
        <w:t>U1ST</w:t>
      </w:r>
      <w:r>
        <w:tab/>
      </w:r>
      <w:r>
        <w:tab/>
      </w:r>
      <w:r>
        <w:tab/>
        <w:t xml:space="preserve">                              </w:t>
      </w:r>
      <w:r>
        <w:rPr>
          <w:b/>
        </w:rPr>
        <w:t>V</w:t>
      </w:r>
      <w:r w:rsidRPr="00D80BF4">
        <w:rPr>
          <w:b/>
        </w:rPr>
        <w:t>ypracovala:</w:t>
      </w:r>
      <w:r>
        <w:rPr>
          <w:b/>
        </w:rPr>
        <w:t xml:space="preserve"> </w:t>
      </w:r>
      <w:r>
        <w:t>Zemanová Amy</w:t>
      </w:r>
    </w:p>
    <w:p w:rsidR="001F3FE8" w:rsidRPr="005850A9" w:rsidRDefault="001F3FE8" w:rsidP="001F3FE8">
      <w:pPr>
        <w:pStyle w:val="Normlnweb"/>
        <w:spacing w:before="0" w:beforeAutospacing="0" w:after="0"/>
      </w:pPr>
      <w:r w:rsidRPr="00D80BF4">
        <w:rPr>
          <w:b/>
        </w:rPr>
        <w:t>Ročník:</w:t>
      </w:r>
      <w:r>
        <w:rPr>
          <w:b/>
        </w:rPr>
        <w:t xml:space="preserve"> </w:t>
      </w:r>
      <w:r>
        <w:t>3</w:t>
      </w:r>
      <w:r w:rsidRPr="005850A9">
        <w:t>.</w:t>
      </w:r>
      <w:r>
        <w:tab/>
      </w:r>
      <w:r>
        <w:tab/>
      </w:r>
      <w:r>
        <w:tab/>
      </w:r>
      <w:r>
        <w:tab/>
        <w:t xml:space="preserve">                              </w:t>
      </w:r>
      <w:r w:rsidRPr="00D80BF4">
        <w:rPr>
          <w:b/>
        </w:rPr>
        <w:t>Datum:</w:t>
      </w:r>
      <w:r w:rsidR="00463752">
        <w:t xml:space="preserve"> 30</w:t>
      </w:r>
      <w:r>
        <w:t>. 10. 2016</w:t>
      </w:r>
    </w:p>
    <w:p w:rsidR="001F3FE8" w:rsidRDefault="001F3FE8" w:rsidP="001F3FE8">
      <w:pPr>
        <w:jc w:val="both"/>
        <w:rPr>
          <w:b/>
          <w:u w:val="single"/>
        </w:rPr>
      </w:pPr>
    </w:p>
    <w:p w:rsidR="00555C80" w:rsidRPr="004F5634" w:rsidRDefault="00555C80" w:rsidP="00555C80">
      <w:pPr>
        <w:rPr>
          <w:b/>
          <w:sz w:val="30"/>
          <w:szCs w:val="30"/>
        </w:rPr>
      </w:pPr>
      <w:r>
        <w:rPr>
          <w:b/>
          <w:sz w:val="30"/>
          <w:szCs w:val="30"/>
        </w:rPr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555C80" w:rsidTr="004B0FE4">
        <w:tc>
          <w:tcPr>
            <w:tcW w:w="9354" w:type="dxa"/>
            <w:shd w:val="clear" w:color="auto" w:fill="F2F2F2" w:themeFill="background1" w:themeFillShade="F2"/>
          </w:tcPr>
          <w:p w:rsidR="00555C80" w:rsidRDefault="00555C80" w:rsidP="00632318">
            <w:pPr>
              <w:pStyle w:val="Bezmezer"/>
              <w:spacing w:line="360" w:lineRule="auto"/>
              <w:rPr>
                <w:b/>
              </w:rPr>
            </w:pPr>
          </w:p>
          <w:p w:rsidR="00555C80" w:rsidRPr="004F5634" w:rsidRDefault="00555C80" w:rsidP="00632318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555C80" w:rsidRPr="004F5634" w:rsidRDefault="00555C80" w:rsidP="00632318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555C80" w:rsidRPr="004F5634" w:rsidRDefault="00555C80" w:rsidP="00632318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Slovní druhy</w:t>
            </w:r>
          </w:p>
          <w:p w:rsidR="00555C80" w:rsidRPr="004F5634" w:rsidRDefault="00555C80" w:rsidP="00555C80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Číslovky - druhy</w:t>
            </w:r>
          </w:p>
        </w:tc>
      </w:tr>
      <w:tr w:rsidR="00555C80" w:rsidTr="004B0FE4">
        <w:tc>
          <w:tcPr>
            <w:tcW w:w="9354" w:type="dxa"/>
          </w:tcPr>
          <w:p w:rsidR="00555C80" w:rsidRDefault="00555C80" w:rsidP="00632318">
            <w:pPr>
              <w:pStyle w:val="Bezmezer"/>
              <w:spacing w:line="360" w:lineRule="auto"/>
              <w:rPr>
                <w:b/>
              </w:rPr>
            </w:pPr>
          </w:p>
          <w:p w:rsidR="00555C80" w:rsidRDefault="00555C80" w:rsidP="00632318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 w:rsidR="00BD1532">
              <w:t xml:space="preserve"> 2</w:t>
            </w:r>
            <w:bookmarkStart w:id="0" w:name="_GoBack"/>
            <w:bookmarkEnd w:id="0"/>
            <w:r>
              <w:t>.</w:t>
            </w:r>
          </w:p>
          <w:p w:rsidR="00555C80" w:rsidRDefault="00555C80" w:rsidP="00632318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0A3663">
              <w:t xml:space="preserve"> 5</w:t>
            </w:r>
            <w:r>
              <w:t>.</w:t>
            </w:r>
          </w:p>
          <w:p w:rsidR="00555C80" w:rsidRDefault="00555C80" w:rsidP="00632318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555C80" w:rsidRDefault="00555C80" w:rsidP="00632318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1F3FE8">
              <w:t xml:space="preserve"> 20</w:t>
            </w:r>
          </w:p>
          <w:p w:rsidR="00555C80" w:rsidRDefault="00555C80" w:rsidP="00632318">
            <w:pPr>
              <w:pStyle w:val="Bezmezer"/>
              <w:spacing w:line="360" w:lineRule="auto"/>
              <w:rPr>
                <w:b/>
              </w:rPr>
            </w:pPr>
          </w:p>
          <w:p w:rsidR="00555C80" w:rsidRDefault="00555C80" w:rsidP="00632318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555C80" w:rsidRDefault="00555C80" w:rsidP="00632318">
            <w:pPr>
              <w:pStyle w:val="Bezmezer"/>
              <w:spacing w:line="360" w:lineRule="auto"/>
              <w:rPr>
                <w:b/>
              </w:rPr>
            </w:pPr>
          </w:p>
          <w:p w:rsidR="00AE4C4A" w:rsidRPr="00AE4C4A" w:rsidRDefault="00555C80" w:rsidP="00632318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 w:rsidR="00AD2AA3">
              <w:rPr>
                <w:b/>
              </w:rPr>
              <w:t xml:space="preserve"> </w:t>
            </w:r>
            <w:r w:rsidR="00AE4C4A">
              <w:t>Vysvětlit žákům rozdíly mezi druhy číslovek, umět jet správně určit, rozpoznat zda se jedná o číslovku určitou či neurčitou, vysvětlit si rozdíl mezi číslem, číslicí a číslovkou</w:t>
            </w:r>
          </w:p>
          <w:p w:rsidR="00555C80" w:rsidRDefault="00555C80" w:rsidP="00632318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555C80" w:rsidRDefault="00555C80" w:rsidP="00632318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 w:rsidR="00CB1F36">
              <w:t xml:space="preserve">chápe obecně používané termíny, znaky a symboly </w:t>
            </w:r>
          </w:p>
          <w:p w:rsidR="00CB1F36" w:rsidRDefault="00555C80" w:rsidP="00632318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 w:rsidR="00CB1F36">
              <w:t>vnímá problémové situace, rozpozná problémy a hledá nejvhodnější způsob řešení</w:t>
            </w:r>
          </w:p>
          <w:p w:rsidR="00555C80" w:rsidRPr="00CB1F36" w:rsidRDefault="00CB1F36" w:rsidP="00632318">
            <w:pPr>
              <w:pStyle w:val="Bezmezer"/>
              <w:spacing w:line="360" w:lineRule="auto"/>
            </w:pPr>
            <w:r>
              <w:rPr>
                <w:b/>
              </w:rPr>
              <w:t xml:space="preserve">~ pracovní: </w:t>
            </w:r>
            <w:r>
              <w:t xml:space="preserve">je schopen pracovní výdrže, koncentrace na pracovní výkon a jeho dokončení </w:t>
            </w:r>
          </w:p>
          <w:p w:rsidR="00555C80" w:rsidRDefault="00555C80" w:rsidP="00632318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 w:rsidR="00CB1F36">
              <w:t xml:space="preserve">respektuje pravidla práce v týmu a svými pracovními činnostmi ovlivňuje kvalitu společné práce </w:t>
            </w:r>
          </w:p>
          <w:p w:rsidR="00555C80" w:rsidRPr="00B66B2D" w:rsidRDefault="00555C80" w:rsidP="00632318">
            <w:pPr>
              <w:pStyle w:val="Bezmezer"/>
              <w:spacing w:line="360" w:lineRule="auto"/>
            </w:pPr>
          </w:p>
          <w:p w:rsidR="00555C80" w:rsidRDefault="00555C80" w:rsidP="00632318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>slovní (motivační rozhovor, vysvětlování, práce s textem) metody dovednostně praktické (manipulování), metody řešení problémů (kladení problémových otázek)</w:t>
            </w:r>
          </w:p>
          <w:p w:rsidR="00555C80" w:rsidRPr="00D865BA" w:rsidRDefault="00555C80" w:rsidP="00632318">
            <w:pPr>
              <w:pStyle w:val="Bezmezer"/>
              <w:spacing w:line="360" w:lineRule="auto"/>
            </w:pPr>
          </w:p>
          <w:p w:rsidR="00555C80" w:rsidRDefault="00555C80" w:rsidP="00632318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frontální výuka, práce ve dvojicích</w:t>
            </w:r>
          </w:p>
          <w:p w:rsidR="00555C80" w:rsidRPr="00D865BA" w:rsidRDefault="00555C80" w:rsidP="00632318">
            <w:pPr>
              <w:pStyle w:val="Bezmezer"/>
              <w:spacing w:line="360" w:lineRule="auto"/>
            </w:pPr>
          </w:p>
          <w:p w:rsidR="00555C80" w:rsidRPr="00D865BA" w:rsidRDefault="00555C80" w:rsidP="00632318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6735CF">
              <w:t>texty na papírech, tabule, pomocná tabulka s druhy číslovek, pracovní sešit, sešit</w:t>
            </w:r>
          </w:p>
          <w:p w:rsidR="00555C80" w:rsidRPr="002A5AAC" w:rsidRDefault="00555C80" w:rsidP="00632318">
            <w:pPr>
              <w:pStyle w:val="Bezmezer"/>
              <w:rPr>
                <w:b/>
              </w:rPr>
            </w:pPr>
          </w:p>
        </w:tc>
      </w:tr>
    </w:tbl>
    <w:p w:rsidR="00555C80" w:rsidRDefault="00555C80" w:rsidP="00555C80">
      <w:pPr>
        <w:pStyle w:val="Bezmezer"/>
        <w:rPr>
          <w:b/>
        </w:rPr>
      </w:pPr>
    </w:p>
    <w:p w:rsidR="00555C80" w:rsidRPr="004F5634" w:rsidRDefault="00555C80" w:rsidP="00555C80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555C80" w:rsidTr="0063231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555C80" w:rsidRPr="00425428" w:rsidRDefault="00555C80" w:rsidP="0063231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555C80" w:rsidTr="0063231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555C80" w:rsidRPr="00361A1D" w:rsidRDefault="00555C80" w:rsidP="0063231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555C80" w:rsidTr="00632318">
        <w:tc>
          <w:tcPr>
            <w:tcW w:w="675" w:type="dxa"/>
          </w:tcPr>
          <w:p w:rsidR="00555C80" w:rsidRDefault="00F258A2" w:rsidP="00632318">
            <w:r>
              <w:t>2</w:t>
            </w:r>
            <w:r w:rsidR="00555C80">
              <w:t>´</w:t>
            </w:r>
          </w:p>
        </w:tc>
        <w:tc>
          <w:tcPr>
            <w:tcW w:w="6237" w:type="dxa"/>
          </w:tcPr>
          <w:p w:rsidR="00555C80" w:rsidRDefault="00555C80" w:rsidP="0063231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555C80" w:rsidRDefault="00555C80" w:rsidP="0063231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555C80" w:rsidRPr="00720F2D" w:rsidRDefault="00555C80" w:rsidP="002B4E4F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555C80" w:rsidRDefault="00555C80" w:rsidP="00632318"/>
        </w:tc>
      </w:tr>
      <w:tr w:rsidR="00555C80" w:rsidRPr="00361A1D" w:rsidTr="0063231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555C80" w:rsidRPr="00361A1D" w:rsidRDefault="00555C80" w:rsidP="00632318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555C80" w:rsidTr="00632318">
        <w:tc>
          <w:tcPr>
            <w:tcW w:w="675" w:type="dxa"/>
          </w:tcPr>
          <w:p w:rsidR="00555C80" w:rsidRDefault="00F258A2" w:rsidP="00632318">
            <w:r>
              <w:t>3</w:t>
            </w:r>
            <w:r w:rsidR="00555C80">
              <w:t>´</w:t>
            </w:r>
          </w:p>
        </w:tc>
        <w:tc>
          <w:tcPr>
            <w:tcW w:w="6237" w:type="dxa"/>
          </w:tcPr>
          <w:p w:rsidR="00555C80" w:rsidRPr="00423061" w:rsidRDefault="00555C80" w:rsidP="0063231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i/>
                <w:sz w:val="20"/>
                <w:szCs w:val="20"/>
              </w:rPr>
            </w:pPr>
            <w:r>
              <w:rPr>
                <w:b/>
              </w:rPr>
              <w:t>MOTIVAČNÍ</w:t>
            </w:r>
            <w:r w:rsidRPr="00720F2D">
              <w:rPr>
                <w:b/>
              </w:rPr>
              <w:t xml:space="preserve"> ROZHOVOR: </w:t>
            </w:r>
            <w:r w:rsidR="00423061" w:rsidRPr="00423061">
              <w:rPr>
                <w:i/>
              </w:rPr>
              <w:t>účast na soutěži</w:t>
            </w:r>
          </w:p>
          <w:p w:rsidR="003460C2" w:rsidRPr="00E425F5" w:rsidRDefault="00FB0131" w:rsidP="00E425F5">
            <w:pPr>
              <w:pStyle w:val="Odstavecseseznamem"/>
              <w:numPr>
                <w:ilvl w:val="0"/>
                <w:numId w:val="5"/>
              </w:numPr>
              <w:ind w:left="885" w:hanging="284"/>
              <w:rPr>
                <w:b/>
              </w:rPr>
            </w:pPr>
            <w:r>
              <w:rPr>
                <w:i/>
              </w:rPr>
              <w:t xml:space="preserve">Zúčastnil se někdy někdo už nějaké soutěže? </w:t>
            </w:r>
          </w:p>
          <w:p w:rsidR="003460C2" w:rsidRPr="00FB0131" w:rsidRDefault="00FB0131" w:rsidP="003460C2">
            <w:pPr>
              <w:pStyle w:val="Odstavecseseznamem"/>
              <w:numPr>
                <w:ilvl w:val="0"/>
                <w:numId w:val="5"/>
              </w:numPr>
              <w:ind w:left="885" w:hanging="284"/>
              <w:rPr>
                <w:b/>
                <w:i/>
              </w:rPr>
            </w:pPr>
            <w:r w:rsidRPr="00FB0131">
              <w:rPr>
                <w:i/>
              </w:rPr>
              <w:t xml:space="preserve">O jakou soutěž se jednalo? </w:t>
            </w:r>
          </w:p>
          <w:p w:rsidR="00FB0131" w:rsidRPr="003460C2" w:rsidRDefault="00FB0131" w:rsidP="003460C2">
            <w:pPr>
              <w:pStyle w:val="Odstavecseseznamem"/>
              <w:numPr>
                <w:ilvl w:val="0"/>
                <w:numId w:val="5"/>
              </w:numPr>
              <w:ind w:left="885" w:hanging="284"/>
              <w:rPr>
                <w:b/>
              </w:rPr>
            </w:pPr>
            <w:r w:rsidRPr="00FB0131">
              <w:rPr>
                <w:i/>
              </w:rPr>
              <w:t>Vyhráli jste něco?</w:t>
            </w:r>
            <w:r>
              <w:t xml:space="preserve"> </w:t>
            </w:r>
          </w:p>
        </w:tc>
        <w:tc>
          <w:tcPr>
            <w:tcW w:w="2300" w:type="dxa"/>
          </w:tcPr>
          <w:p w:rsidR="00555C80" w:rsidRDefault="00555C80" w:rsidP="00632318"/>
        </w:tc>
      </w:tr>
      <w:tr w:rsidR="00555C80" w:rsidTr="0063231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555C80" w:rsidRPr="00425428" w:rsidRDefault="00555C80" w:rsidP="0063231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555C80" w:rsidTr="0063231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555C80" w:rsidRDefault="00555C80" w:rsidP="00632318">
            <w:r>
              <w:rPr>
                <w:b/>
              </w:rPr>
              <w:t>VYVOZENÍ NOVÉHO UČIVA</w:t>
            </w:r>
          </w:p>
        </w:tc>
      </w:tr>
      <w:tr w:rsidR="00555C80" w:rsidTr="00632318">
        <w:tc>
          <w:tcPr>
            <w:tcW w:w="675" w:type="dxa"/>
          </w:tcPr>
          <w:p w:rsidR="00555C80" w:rsidRDefault="003E1064" w:rsidP="00632318">
            <w:r>
              <w:t>3‘</w:t>
            </w:r>
          </w:p>
          <w:p w:rsidR="00555C80" w:rsidRDefault="00555C80" w:rsidP="00632318"/>
          <w:p w:rsidR="00555C80" w:rsidRDefault="00555C80" w:rsidP="00632318"/>
          <w:p w:rsidR="00555C80" w:rsidRDefault="00555C80" w:rsidP="00632318"/>
        </w:tc>
        <w:tc>
          <w:tcPr>
            <w:tcW w:w="6237" w:type="dxa"/>
          </w:tcPr>
          <w:p w:rsidR="00FB0131" w:rsidRPr="00911006" w:rsidRDefault="00555C80" w:rsidP="00FB0131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i/>
              </w:rPr>
            </w:pPr>
            <w:r w:rsidRPr="00911006">
              <w:rPr>
                <w:b/>
              </w:rPr>
              <w:t>MOTIVACE:</w:t>
            </w:r>
            <w:r w:rsidR="00991390" w:rsidRPr="00911006">
              <w:rPr>
                <w:i/>
              </w:rPr>
              <w:t xml:space="preserve"> </w:t>
            </w:r>
          </w:p>
          <w:p w:rsidR="00630B27" w:rsidRDefault="00630B27" w:rsidP="00630B27">
            <w:pPr>
              <w:pStyle w:val="Odstavecseseznamem"/>
              <w:ind w:left="318"/>
              <w:rPr>
                <w:i/>
              </w:rPr>
            </w:pPr>
            <w:r>
              <w:rPr>
                <w:i/>
              </w:rPr>
              <w:t>Na začátek dětem přečtu text, na který jsem nedávno narazila v</w:t>
            </w:r>
            <w:r w:rsidR="00DA1402">
              <w:rPr>
                <w:i/>
              </w:rPr>
              <w:t> novinách.</w:t>
            </w:r>
          </w:p>
          <w:p w:rsidR="00574742" w:rsidRPr="00574742" w:rsidRDefault="00574742" w:rsidP="00574742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 w:rsidRPr="00574742">
              <w:rPr>
                <w:i/>
              </w:rPr>
              <w:t>Poté se žáků zeptám, jestli se jim článek líbil</w:t>
            </w:r>
          </w:p>
          <w:p w:rsidR="00574742" w:rsidRPr="008069FD" w:rsidRDefault="00574742" w:rsidP="00574742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 w:rsidRPr="008069FD">
              <w:rPr>
                <w:i/>
              </w:rPr>
              <w:t>Jestli už někdy zažili podobnou situaci</w:t>
            </w:r>
          </w:p>
          <w:p w:rsidR="00574742" w:rsidRPr="00463752" w:rsidRDefault="00574742" w:rsidP="00574742">
            <w:pPr>
              <w:pStyle w:val="Odstavecseseznamem"/>
              <w:numPr>
                <w:ilvl w:val="0"/>
                <w:numId w:val="1"/>
              </w:numPr>
            </w:pPr>
            <w:r w:rsidRPr="008069FD">
              <w:rPr>
                <w:i/>
              </w:rPr>
              <w:t>Případně jak se situace vyřešila</w:t>
            </w:r>
          </w:p>
        </w:tc>
        <w:tc>
          <w:tcPr>
            <w:tcW w:w="2300" w:type="dxa"/>
          </w:tcPr>
          <w:p w:rsidR="00555C80" w:rsidRPr="00047AE6" w:rsidRDefault="00B76DE2" w:rsidP="00456044">
            <w:r w:rsidRPr="00665257">
              <w:t>Pracovní list</w:t>
            </w:r>
            <w:r w:rsidR="00456044">
              <w:t>, cv</w:t>
            </w:r>
            <w:r w:rsidRPr="00665257">
              <w:t>. 1</w:t>
            </w:r>
          </w:p>
        </w:tc>
      </w:tr>
      <w:tr w:rsidR="00555C80" w:rsidTr="00632318">
        <w:tc>
          <w:tcPr>
            <w:tcW w:w="675" w:type="dxa"/>
          </w:tcPr>
          <w:p w:rsidR="00555C80" w:rsidRDefault="008B7EC8" w:rsidP="00632318">
            <w:r>
              <w:t>3</w:t>
            </w:r>
            <w:r w:rsidR="00555C80">
              <w:t>´</w:t>
            </w:r>
          </w:p>
        </w:tc>
        <w:tc>
          <w:tcPr>
            <w:tcW w:w="6237" w:type="dxa"/>
          </w:tcPr>
          <w:p w:rsidR="00555C80" w:rsidRPr="00911006" w:rsidRDefault="00555C80" w:rsidP="00965B7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b/>
                <w:i/>
              </w:rPr>
            </w:pPr>
            <w:r w:rsidRPr="00911006">
              <w:rPr>
                <w:b/>
              </w:rPr>
              <w:t>ŘÍZENÝ ROZHOVOR:</w:t>
            </w:r>
            <w:r w:rsidR="00190F15" w:rsidRPr="00911006">
              <w:rPr>
                <w:b/>
              </w:rPr>
              <w:t xml:space="preserve"> - </w:t>
            </w:r>
            <w:r w:rsidR="00190F15" w:rsidRPr="00911006">
              <w:rPr>
                <w:i/>
              </w:rPr>
              <w:t>opakování číslovek</w:t>
            </w:r>
          </w:p>
          <w:p w:rsidR="00190F15" w:rsidRDefault="00190F15" w:rsidP="00190F15">
            <w:pPr>
              <w:ind w:left="318"/>
            </w:pPr>
            <w:r w:rsidRPr="00190F15">
              <w:t>Společně si zopakujeme, co už jsme se naučili o číslovkách</w:t>
            </w:r>
          </w:p>
          <w:p w:rsidR="00423061" w:rsidRDefault="00423061" w:rsidP="00423061">
            <w:pPr>
              <w:pStyle w:val="Odstavecseseznamem"/>
              <w:numPr>
                <w:ilvl w:val="0"/>
                <w:numId w:val="15"/>
              </w:numPr>
            </w:pPr>
            <w:r>
              <w:t xml:space="preserve">Poznali jsme, jaký slovní druh se v textu často objevoval? </w:t>
            </w:r>
          </w:p>
          <w:p w:rsidR="00423061" w:rsidRDefault="00423061" w:rsidP="00423061">
            <w:pPr>
              <w:pStyle w:val="Odstavecseseznamem"/>
              <w:numPr>
                <w:ilvl w:val="0"/>
                <w:numId w:val="16"/>
              </w:numPr>
            </w:pPr>
            <w:r>
              <w:t>číslovky</w:t>
            </w:r>
          </w:p>
          <w:p w:rsidR="00190F15" w:rsidRDefault="00190F15" w:rsidP="00190F15">
            <w:pPr>
              <w:pStyle w:val="Odstavecseseznamem"/>
              <w:numPr>
                <w:ilvl w:val="0"/>
                <w:numId w:val="13"/>
              </w:numPr>
            </w:pPr>
            <w:r>
              <w:t>Co jsou to číslovky?</w:t>
            </w:r>
          </w:p>
          <w:p w:rsidR="00190F15" w:rsidRDefault="00190F15" w:rsidP="00190F15">
            <w:pPr>
              <w:pStyle w:val="Odstavecseseznamem"/>
              <w:numPr>
                <w:ilvl w:val="0"/>
                <w:numId w:val="13"/>
              </w:numPr>
            </w:pPr>
            <w:r>
              <w:t xml:space="preserve">Co všechno o nich víme? </w:t>
            </w:r>
          </w:p>
          <w:p w:rsidR="00190F15" w:rsidRDefault="00190F15" w:rsidP="00190F15">
            <w:pPr>
              <w:pStyle w:val="Odstavecseseznamem"/>
              <w:numPr>
                <w:ilvl w:val="0"/>
                <w:numId w:val="14"/>
              </w:numPr>
            </w:pPr>
            <w:r>
              <w:t xml:space="preserve">jsou to slova číselného významu </w:t>
            </w:r>
          </w:p>
          <w:p w:rsidR="00190F15" w:rsidRPr="00190F15" w:rsidRDefault="00190F15" w:rsidP="00190F15">
            <w:pPr>
              <w:pStyle w:val="Odstavecseseznamem"/>
              <w:numPr>
                <w:ilvl w:val="0"/>
                <w:numId w:val="14"/>
              </w:numPr>
            </w:pPr>
            <w:r>
              <w:t>vy</w:t>
            </w:r>
            <w:r w:rsidR="005D7D6C">
              <w:t>jadřují počet, pořadí, množství</w:t>
            </w:r>
            <w:r w:rsidR="004A76CA">
              <w:t xml:space="preserve"> druhů</w:t>
            </w:r>
            <w:r>
              <w:t xml:space="preserve">, kolikrát se něco vyskytuje  </w:t>
            </w:r>
          </w:p>
        </w:tc>
        <w:tc>
          <w:tcPr>
            <w:tcW w:w="2300" w:type="dxa"/>
          </w:tcPr>
          <w:p w:rsidR="00555C80" w:rsidRDefault="00555C80" w:rsidP="00632318"/>
          <w:p w:rsidR="00555C80" w:rsidRPr="009423EF" w:rsidRDefault="00555C80" w:rsidP="008B7EC8">
            <w:pPr>
              <w:rPr>
                <w:b/>
                <w:i/>
              </w:rPr>
            </w:pPr>
          </w:p>
        </w:tc>
      </w:tr>
      <w:tr w:rsidR="00555C80" w:rsidTr="00632318">
        <w:tc>
          <w:tcPr>
            <w:tcW w:w="675" w:type="dxa"/>
          </w:tcPr>
          <w:p w:rsidR="00555C80" w:rsidRDefault="00555C80" w:rsidP="00DD6047"/>
          <w:p w:rsidR="00DD6047" w:rsidRDefault="00DD6047" w:rsidP="00DD6047">
            <w:r>
              <w:t>5'</w:t>
            </w:r>
          </w:p>
          <w:p w:rsidR="00421C21" w:rsidRDefault="00421C21" w:rsidP="00DD6047"/>
          <w:p w:rsidR="00421C21" w:rsidRDefault="00421C21" w:rsidP="00DD6047"/>
          <w:p w:rsidR="00421C21" w:rsidRDefault="00421C21" w:rsidP="00DD6047"/>
          <w:p w:rsidR="00421C21" w:rsidRDefault="00421C21" w:rsidP="00DD6047"/>
          <w:p w:rsidR="00421C21" w:rsidRDefault="00421C21" w:rsidP="00DD6047"/>
          <w:p w:rsidR="00421C21" w:rsidRDefault="00421C21" w:rsidP="00DD6047">
            <w:r>
              <w:t xml:space="preserve">6‘ </w:t>
            </w:r>
          </w:p>
          <w:p w:rsidR="00421C21" w:rsidRDefault="00421C21" w:rsidP="00DD6047"/>
          <w:p w:rsidR="00421C21" w:rsidRDefault="00421C21" w:rsidP="00DD6047"/>
          <w:p w:rsidR="00421C21" w:rsidRDefault="00421C21" w:rsidP="00DD6047"/>
          <w:p w:rsidR="009874F4" w:rsidRDefault="009874F4" w:rsidP="00DD6047"/>
          <w:p w:rsidR="009874F4" w:rsidRDefault="009874F4" w:rsidP="00DD6047"/>
          <w:p w:rsidR="009874F4" w:rsidRDefault="009874F4" w:rsidP="00DD6047"/>
          <w:p w:rsidR="009874F4" w:rsidRDefault="009874F4" w:rsidP="00DD6047"/>
          <w:p w:rsidR="009874F4" w:rsidRDefault="009874F4" w:rsidP="00DD6047"/>
          <w:p w:rsidR="009874F4" w:rsidRDefault="009874F4" w:rsidP="00DD6047"/>
          <w:p w:rsidR="00421C21" w:rsidRDefault="00421C21" w:rsidP="00DD6047"/>
          <w:p w:rsidR="00421C21" w:rsidRDefault="00421C21" w:rsidP="00DD6047"/>
          <w:p w:rsidR="00421C21" w:rsidRDefault="00F76626" w:rsidP="00DD6047">
            <w:r>
              <w:lastRenderedPageBreak/>
              <w:t>10</w:t>
            </w:r>
            <w:r w:rsidR="00421C21">
              <w:t>‘</w:t>
            </w:r>
          </w:p>
          <w:p w:rsidR="009F62A6" w:rsidRDefault="009F62A6" w:rsidP="00DD6047"/>
          <w:p w:rsidR="009F62A6" w:rsidRDefault="009F62A6" w:rsidP="00DD6047"/>
          <w:p w:rsidR="009F62A6" w:rsidRDefault="009F62A6" w:rsidP="00DD6047"/>
          <w:p w:rsidR="009F62A6" w:rsidRDefault="009F62A6" w:rsidP="00DD6047"/>
          <w:p w:rsidR="009F62A6" w:rsidRDefault="009F62A6" w:rsidP="00DD6047"/>
          <w:p w:rsidR="009F62A6" w:rsidRDefault="009F62A6" w:rsidP="00DD6047"/>
          <w:p w:rsidR="009F62A6" w:rsidRDefault="009F62A6" w:rsidP="00DD6047"/>
          <w:p w:rsidR="009F62A6" w:rsidRDefault="009F62A6" w:rsidP="00DD6047"/>
          <w:p w:rsidR="009F62A6" w:rsidRDefault="009F62A6" w:rsidP="00DD6047"/>
          <w:p w:rsidR="009F62A6" w:rsidRDefault="009F62A6" w:rsidP="00DD6047"/>
        </w:tc>
        <w:tc>
          <w:tcPr>
            <w:tcW w:w="6237" w:type="dxa"/>
          </w:tcPr>
          <w:p w:rsidR="00555C80" w:rsidRPr="00423061" w:rsidRDefault="00B76DE2" w:rsidP="00555C80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i/>
              </w:rPr>
            </w:pPr>
            <w:r>
              <w:rPr>
                <w:b/>
              </w:rPr>
              <w:lastRenderedPageBreak/>
              <w:t xml:space="preserve">PRÁCE S TEXTEM </w:t>
            </w:r>
          </w:p>
          <w:p w:rsidR="007C7C0E" w:rsidRPr="007C7C0E" w:rsidRDefault="007C7C0E" w:rsidP="007C7C0E">
            <w:pPr>
              <w:pStyle w:val="Odstavecseseznamem"/>
              <w:numPr>
                <w:ilvl w:val="0"/>
                <w:numId w:val="14"/>
              </w:numPr>
              <w:rPr>
                <w:i/>
              </w:rPr>
            </w:pPr>
            <w:r>
              <w:t>Nakopírovaný článek, který jsme si četli na začátku hodiny, rozdám do každé lavice.</w:t>
            </w:r>
          </w:p>
          <w:p w:rsidR="007C7C0E" w:rsidRPr="007C7C0E" w:rsidRDefault="007C7C0E" w:rsidP="007C7C0E">
            <w:pPr>
              <w:pStyle w:val="Odstavecseseznamem"/>
              <w:numPr>
                <w:ilvl w:val="0"/>
                <w:numId w:val="14"/>
              </w:numPr>
              <w:rPr>
                <w:i/>
              </w:rPr>
            </w:pPr>
            <w:r>
              <w:t>Úkolem žáků bude, aby si z textu vypsali všechny číslovky, které v textu najdou.</w:t>
            </w:r>
          </w:p>
          <w:p w:rsidR="007C7C0E" w:rsidRPr="00B76DE2" w:rsidRDefault="007C7C0E" w:rsidP="007C7C0E">
            <w:pPr>
              <w:pStyle w:val="Odstavecseseznamem"/>
              <w:numPr>
                <w:ilvl w:val="0"/>
                <w:numId w:val="14"/>
              </w:numPr>
              <w:rPr>
                <w:i/>
              </w:rPr>
            </w:pPr>
            <w:r>
              <w:t>Poté si všechny číslovky společně přečteme.</w:t>
            </w:r>
          </w:p>
          <w:p w:rsidR="00B76DE2" w:rsidRDefault="00B76DE2" w:rsidP="00B76DE2">
            <w:pPr>
              <w:rPr>
                <w:i/>
              </w:rPr>
            </w:pPr>
          </w:p>
          <w:p w:rsidR="00B76DE2" w:rsidRPr="00B76DE2" w:rsidRDefault="00B76DE2" w:rsidP="00B76DE2">
            <w:pPr>
              <w:rPr>
                <w:i/>
              </w:rPr>
            </w:pPr>
            <w:r w:rsidRPr="00DE4391">
              <w:rPr>
                <w:b/>
              </w:rPr>
              <w:t>MANIPULAČNÍ ČINNOST</w:t>
            </w:r>
            <w:r>
              <w:rPr>
                <w:b/>
              </w:rPr>
              <w:t xml:space="preserve">  - </w:t>
            </w:r>
            <w:r>
              <w:rPr>
                <w:i/>
              </w:rPr>
              <w:t>zavedení nových termínů</w:t>
            </w:r>
          </w:p>
          <w:p w:rsidR="00130F13" w:rsidRPr="00421C21" w:rsidRDefault="005D7D6C" w:rsidP="00130F13">
            <w:pPr>
              <w:pStyle w:val="Odstavecseseznamem"/>
              <w:numPr>
                <w:ilvl w:val="0"/>
                <w:numId w:val="14"/>
              </w:numPr>
              <w:rPr>
                <w:i/>
              </w:rPr>
            </w:pPr>
            <w:r>
              <w:t xml:space="preserve">Na tabuli budou nachystané kartičky </w:t>
            </w:r>
            <w:r w:rsidR="0063385D">
              <w:t>s</w:t>
            </w:r>
            <w:r w:rsidR="00421C21">
              <w:t> </w:t>
            </w:r>
            <w:r w:rsidR="0063385D">
              <w:t>číslovkami</w:t>
            </w:r>
            <w:r w:rsidR="00421C21">
              <w:t xml:space="preserve">. </w:t>
            </w:r>
            <w:r w:rsidR="00130F13">
              <w:t>Karty nebudou nijak systematicky poskládány</w:t>
            </w:r>
            <w:r w:rsidR="00317971">
              <w:t xml:space="preserve"> a</w:t>
            </w:r>
            <w:r w:rsidR="00130F13">
              <w:t xml:space="preserve"> zároveň na tabuli bude nevyplněná tabulka a úkolem žáků bude, aby se zamysleli nad tím</w:t>
            </w:r>
            <w:r w:rsidR="00956BF3">
              <w:t>,</w:t>
            </w:r>
            <w:r w:rsidR="00130F13">
              <w:t xml:space="preserve"> jaký je rozdíl mezi slovy. </w:t>
            </w:r>
          </w:p>
          <w:p w:rsidR="00421C21" w:rsidRPr="00130F13" w:rsidRDefault="00421C21" w:rsidP="00130F13">
            <w:pPr>
              <w:pStyle w:val="Odstavecseseznamem"/>
              <w:numPr>
                <w:ilvl w:val="0"/>
                <w:numId w:val="14"/>
              </w:numPr>
              <w:rPr>
                <w:i/>
              </w:rPr>
            </w:pPr>
            <w:r>
              <w:t>tabulku si budeme p</w:t>
            </w:r>
            <w:r w:rsidR="00EB51B5">
              <w:t>ostupně dopisovat a zároveň s tabulí si ji žáci budou překreslovat do sešitu</w:t>
            </w:r>
          </w:p>
          <w:p w:rsidR="00B76DE2" w:rsidRPr="008376F7" w:rsidRDefault="00421C21" w:rsidP="008376F7">
            <w:pPr>
              <w:pStyle w:val="Odstavecseseznamem"/>
              <w:numPr>
                <w:ilvl w:val="0"/>
                <w:numId w:val="14"/>
              </w:numPr>
              <w:rPr>
                <w:i/>
              </w:rPr>
            </w:pPr>
            <w:r>
              <w:t xml:space="preserve">určíme si, </w:t>
            </w:r>
            <w:r w:rsidR="00130F13">
              <w:t>že číslovky mohou být určité a neurčité – číslovky u</w:t>
            </w:r>
            <w:r w:rsidR="00317971">
              <w:t xml:space="preserve">rčité si </w:t>
            </w:r>
            <w:r w:rsidR="00DA1402">
              <w:t xml:space="preserve">napíšeme </w:t>
            </w:r>
            <w:r w:rsidR="008376F7">
              <w:t xml:space="preserve">do prvního pytle a </w:t>
            </w:r>
            <w:r w:rsidR="00317971">
              <w:t>číslovky neurčité</w:t>
            </w:r>
            <w:r w:rsidR="008376F7">
              <w:t xml:space="preserve"> do druhého pytle</w:t>
            </w:r>
            <w:r w:rsidR="00317971">
              <w:t>, a</w:t>
            </w:r>
            <w:r w:rsidR="008376F7">
              <w:t xml:space="preserve">by žáci viděli mezi nimi rozdíl. </w:t>
            </w:r>
          </w:p>
          <w:p w:rsidR="00130F13" w:rsidRPr="00130F13" w:rsidRDefault="00130F13" w:rsidP="00130F13">
            <w:pPr>
              <w:pStyle w:val="Odstavecseseznamem"/>
              <w:numPr>
                <w:ilvl w:val="0"/>
                <w:numId w:val="14"/>
              </w:numPr>
              <w:rPr>
                <w:i/>
              </w:rPr>
            </w:pPr>
            <w:r>
              <w:lastRenderedPageBreak/>
              <w:t xml:space="preserve">Dále se zeptám žáků, jaké další významové odchylky u slov můžeme zaznamenat – postupně budeme číslovky zařazovat do tabulky – nejprve </w:t>
            </w:r>
          </w:p>
          <w:p w:rsidR="00130F13" w:rsidRDefault="00130F13" w:rsidP="00130F13">
            <w:pPr>
              <w:pStyle w:val="Odstavecseseznamem"/>
              <w:ind w:left="1398"/>
            </w:pPr>
            <w:r>
              <w:t>začneme u číslovek určitých a poté zařadíme číslovky neurčité</w:t>
            </w:r>
            <w:r w:rsidR="00421C21">
              <w:t xml:space="preserve"> </w:t>
            </w:r>
          </w:p>
          <w:p w:rsidR="00130F13" w:rsidRPr="00DA1402" w:rsidRDefault="0063385D" w:rsidP="00421C21">
            <w:pPr>
              <w:pStyle w:val="Odstavecseseznamem"/>
              <w:ind w:left="1398"/>
              <w:rPr>
                <w:i/>
              </w:rPr>
            </w:pPr>
            <w:r>
              <w:t>vysvětlím žákům</w:t>
            </w:r>
            <w:r w:rsidR="00DA1402">
              <w:t>,</w:t>
            </w:r>
            <w:r>
              <w:t xml:space="preserve"> </w:t>
            </w:r>
            <w:r w:rsidR="002C7877">
              <w:t>jaké druhy číslovek</w:t>
            </w:r>
            <w:r w:rsidR="00EC0C63">
              <w:t xml:space="preserve"> máme</w:t>
            </w:r>
            <w:r w:rsidR="00DA1402">
              <w:t xml:space="preserve"> a</w:t>
            </w:r>
            <w:r w:rsidR="00EB6542">
              <w:t xml:space="preserve"> </w:t>
            </w:r>
            <w:r w:rsidR="002C7877">
              <w:t>co určují</w:t>
            </w:r>
          </w:p>
          <w:p w:rsidR="00497C99" w:rsidRPr="009F62A6" w:rsidRDefault="00DA1402" w:rsidP="00421C21">
            <w:pPr>
              <w:pStyle w:val="Odstavecseseznamem"/>
              <w:numPr>
                <w:ilvl w:val="0"/>
                <w:numId w:val="14"/>
              </w:numPr>
              <w:rPr>
                <w:i/>
              </w:rPr>
            </w:pPr>
            <w:r>
              <w:t xml:space="preserve">při určování číslovek zavedeme otázky, kterými druhy číslovek určujeme </w:t>
            </w:r>
          </w:p>
          <w:p w:rsidR="009F62A6" w:rsidRPr="009F62A6" w:rsidRDefault="009F62A6" w:rsidP="00AD3B05">
            <w:pPr>
              <w:rPr>
                <w:i/>
              </w:rPr>
            </w:pPr>
          </w:p>
        </w:tc>
        <w:tc>
          <w:tcPr>
            <w:tcW w:w="2300" w:type="dxa"/>
          </w:tcPr>
          <w:p w:rsidR="00B76DE2" w:rsidRDefault="00B76DE2" w:rsidP="00F258A2">
            <w:r w:rsidRPr="00DF590E">
              <w:lastRenderedPageBreak/>
              <w:t>Pracovní list</w:t>
            </w:r>
            <w:r w:rsidR="00456044">
              <w:t xml:space="preserve"> č. 1, cv</w:t>
            </w:r>
            <w:r w:rsidRPr="00DF590E">
              <w:t>. 1</w:t>
            </w:r>
          </w:p>
          <w:p w:rsidR="00B76DE2" w:rsidRDefault="00B76DE2" w:rsidP="00F258A2"/>
          <w:p w:rsidR="00B76DE2" w:rsidRDefault="00B76DE2" w:rsidP="00F258A2"/>
          <w:p w:rsidR="00B76DE2" w:rsidRDefault="00B76DE2" w:rsidP="00F258A2"/>
          <w:p w:rsidR="00B76DE2" w:rsidRDefault="00B76DE2" w:rsidP="00F258A2"/>
          <w:p w:rsidR="00B76DE2" w:rsidRDefault="00B76DE2" w:rsidP="00F258A2"/>
          <w:p w:rsidR="00B76DE2" w:rsidRDefault="00B76DE2" w:rsidP="00F258A2"/>
          <w:p w:rsidR="008376F7" w:rsidRDefault="008376F7" w:rsidP="008376F7">
            <w:r w:rsidRPr="00744C8B">
              <w:t>Tabule</w:t>
            </w:r>
            <w:r w:rsidR="00456044">
              <w:t>,</w:t>
            </w:r>
            <w:r>
              <w:t xml:space="preserve"> příloha </w:t>
            </w:r>
            <w:r w:rsidR="00456044">
              <w:t>č. 1 (karty s číslovkami)</w:t>
            </w:r>
          </w:p>
          <w:p w:rsidR="008376F7" w:rsidRDefault="008376F7" w:rsidP="008376F7"/>
          <w:p w:rsidR="00555C80" w:rsidRDefault="00F258A2" w:rsidP="00F258A2">
            <w:r>
              <w:t xml:space="preserve"> </w:t>
            </w:r>
          </w:p>
          <w:p w:rsidR="00DA1402" w:rsidRDefault="00DA1402" w:rsidP="00F258A2"/>
          <w:p w:rsidR="008376F7" w:rsidRDefault="008376F7" w:rsidP="00F258A2"/>
          <w:p w:rsidR="008376F7" w:rsidRDefault="008376F7" w:rsidP="00F258A2"/>
          <w:p w:rsidR="008376F7" w:rsidRDefault="008376F7" w:rsidP="00F258A2"/>
          <w:p w:rsidR="00456044" w:rsidRDefault="00456044" w:rsidP="00F258A2"/>
          <w:p w:rsidR="00456044" w:rsidRDefault="00456044" w:rsidP="00F258A2"/>
          <w:p w:rsidR="008376F7" w:rsidRDefault="008376F7" w:rsidP="00F258A2"/>
          <w:p w:rsidR="008376F7" w:rsidRDefault="008376F7" w:rsidP="00F258A2"/>
          <w:p w:rsidR="00456044" w:rsidRDefault="008376F7" w:rsidP="00456044">
            <w:r>
              <w:lastRenderedPageBreak/>
              <w:t>Práce na tabuli</w:t>
            </w:r>
            <w:r w:rsidR="00456044">
              <w:t xml:space="preserve">, </w:t>
            </w:r>
          </w:p>
          <w:p w:rsidR="00456044" w:rsidRDefault="00456044" w:rsidP="00456044">
            <w:r>
              <w:t xml:space="preserve">příloha č. 1 (karty s číslovkami), </w:t>
            </w:r>
          </w:p>
          <w:p w:rsidR="008376F7" w:rsidRDefault="00456044" w:rsidP="00456044">
            <w:r>
              <w:t>pracovní list č. 2 (tabulka)</w:t>
            </w:r>
          </w:p>
        </w:tc>
      </w:tr>
      <w:tr w:rsidR="00555C80" w:rsidTr="00632318">
        <w:tc>
          <w:tcPr>
            <w:tcW w:w="675" w:type="dxa"/>
          </w:tcPr>
          <w:p w:rsidR="00555C80" w:rsidRDefault="00AD3B05" w:rsidP="009F62A6">
            <w:r>
              <w:lastRenderedPageBreak/>
              <w:t>3‘</w:t>
            </w:r>
          </w:p>
        </w:tc>
        <w:tc>
          <w:tcPr>
            <w:tcW w:w="6237" w:type="dxa"/>
          </w:tcPr>
          <w:p w:rsidR="00CD554D" w:rsidRPr="00DC2B4A" w:rsidRDefault="00DC2B4A" w:rsidP="00DC2B4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Soutěž:</w:t>
            </w:r>
          </w:p>
          <w:p w:rsidR="008376F7" w:rsidRPr="00AD3B05" w:rsidRDefault="008376F7" w:rsidP="008376F7">
            <w:pPr>
              <w:pStyle w:val="Odstavecseseznamem"/>
              <w:numPr>
                <w:ilvl w:val="0"/>
                <w:numId w:val="14"/>
              </w:numPr>
            </w:pPr>
            <w:r>
              <w:t xml:space="preserve">Každý žák si vezme kousek papíru a </w:t>
            </w:r>
            <w:r w:rsidRPr="00AD3B05">
              <w:t xml:space="preserve">po dobu jedné minuty </w:t>
            </w:r>
            <w:r>
              <w:t xml:space="preserve">bude muset </w:t>
            </w:r>
            <w:r w:rsidRPr="00AD3B05">
              <w:t>vymyslet</w:t>
            </w:r>
            <w:r>
              <w:t xml:space="preserve"> a</w:t>
            </w:r>
            <w:r w:rsidR="00FA007C">
              <w:t xml:space="preserve"> napsat na papír</w:t>
            </w:r>
            <w:r w:rsidRPr="00AD3B05">
              <w:t>, co nejvíce názvů pohádek, kde se vyskytují číslovky</w:t>
            </w:r>
          </w:p>
          <w:p w:rsidR="00AD3B05" w:rsidRPr="00AD3B05" w:rsidRDefault="008376F7" w:rsidP="008376F7">
            <w:pPr>
              <w:pStyle w:val="Odstavecseseznamem"/>
              <w:numPr>
                <w:ilvl w:val="0"/>
                <w:numId w:val="14"/>
              </w:numPr>
              <w:rPr>
                <w:b/>
              </w:rPr>
            </w:pPr>
            <w:r w:rsidRPr="00AD3B05">
              <w:t>poté si společně řekneme, kdo jich vymyslel nejvíce</w:t>
            </w:r>
          </w:p>
        </w:tc>
        <w:tc>
          <w:tcPr>
            <w:tcW w:w="2300" w:type="dxa"/>
          </w:tcPr>
          <w:p w:rsidR="00555C80" w:rsidRDefault="00555C80" w:rsidP="00632318"/>
        </w:tc>
      </w:tr>
      <w:tr w:rsidR="00555C80" w:rsidTr="0063231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555C80" w:rsidRDefault="00555C80" w:rsidP="00632318">
            <w:r>
              <w:rPr>
                <w:b/>
              </w:rPr>
              <w:t>UPEVŇENÍ NOVÝCH TERMÍNŮ, PROCVIČOVÁNÍ UČIVA</w:t>
            </w:r>
          </w:p>
        </w:tc>
      </w:tr>
      <w:tr w:rsidR="00555C80" w:rsidTr="00632318">
        <w:tc>
          <w:tcPr>
            <w:tcW w:w="675" w:type="dxa"/>
          </w:tcPr>
          <w:p w:rsidR="00555C80" w:rsidRDefault="00555C80" w:rsidP="00632318">
            <w:r>
              <w:t>10´</w:t>
            </w:r>
          </w:p>
        </w:tc>
        <w:tc>
          <w:tcPr>
            <w:tcW w:w="6237" w:type="dxa"/>
          </w:tcPr>
          <w:p w:rsidR="00EB6542" w:rsidRDefault="00EB6542" w:rsidP="009A3657">
            <w:pPr>
              <w:pStyle w:val="Odstavecseseznamem"/>
              <w:ind w:left="1398"/>
              <w:rPr>
                <w:b/>
              </w:rPr>
            </w:pPr>
          </w:p>
          <w:tbl>
            <w:tblPr>
              <w:tblStyle w:val="Mkatabulky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5693"/>
            </w:tblGrid>
            <w:tr w:rsidR="00A07A8E" w:rsidTr="00632318">
              <w:tc>
                <w:tcPr>
                  <w:tcW w:w="5693" w:type="dxa"/>
                  <w:shd w:val="clear" w:color="auto" w:fill="F2F2F2" w:themeFill="background1" w:themeFillShade="F2"/>
                </w:tcPr>
                <w:p w:rsidR="00A07A8E" w:rsidRPr="00703C7E" w:rsidRDefault="00703C7E" w:rsidP="00703C7E">
                  <w:pPr>
                    <w:rPr>
                      <w:b/>
                    </w:rPr>
                  </w:pPr>
                  <w:r w:rsidRPr="00703C7E">
                    <w:rPr>
                      <w:b/>
                    </w:rPr>
                    <w:t>PRÁCE NA TABULI:</w:t>
                  </w:r>
                </w:p>
              </w:tc>
            </w:tr>
            <w:tr w:rsidR="00555C80" w:rsidTr="00632318">
              <w:tc>
                <w:tcPr>
                  <w:tcW w:w="5693" w:type="dxa"/>
                  <w:shd w:val="clear" w:color="auto" w:fill="F2F2F2" w:themeFill="background1" w:themeFillShade="F2"/>
                </w:tcPr>
                <w:p w:rsidR="004E44D4" w:rsidRDefault="00555C80" w:rsidP="004E44D4">
                  <w:pPr>
                    <w:ind w:left="601" w:hanging="431"/>
                  </w:pPr>
                  <w:r w:rsidRPr="00DE57A7">
                    <w:rPr>
                      <w:b/>
                    </w:rPr>
                    <w:t>ÚKOL 1:</w:t>
                  </w:r>
                  <w:r w:rsidR="009A3657" w:rsidRPr="00703C7E">
                    <w:rPr>
                      <w:i/>
                    </w:rPr>
                    <w:t xml:space="preserve"> </w:t>
                  </w:r>
                  <w:r w:rsidR="004E44D4" w:rsidRPr="00703C7E">
                    <w:rPr>
                      <w:i/>
                    </w:rPr>
                    <w:t>Jakého druhu jsou tyto číslovky?</w:t>
                  </w:r>
                  <w:r w:rsidR="004E44D4">
                    <w:t xml:space="preserve"> </w:t>
                  </w:r>
                </w:p>
                <w:p w:rsidR="004E44D4" w:rsidRPr="00703C7E" w:rsidRDefault="008376F7" w:rsidP="008376F7">
                  <w:pPr>
                    <w:ind w:left="601" w:hanging="431"/>
                  </w:pPr>
                  <w:r w:rsidRPr="00703C7E">
                    <w:t>Kartičky s předešlými číslovkami schováme a nachystáme si kartičky s novými číslovkami. Někteří žáci dostanou svou kartičku a jejich úkolem bude přijít k tabuli a správně ji zařadit podle toho zda se jedná o číslovku určitou nebo neurčitou a jakého druhu daná číslovka je</w:t>
                  </w:r>
                  <w:r w:rsidR="00DC0C46" w:rsidRPr="00703C7E">
                    <w:t>. Žáci také dostanou prázdnou tabulku, aby si do ní mohli slova vepsat.</w:t>
                  </w:r>
                </w:p>
              </w:tc>
            </w:tr>
            <w:tr w:rsidR="00555C80" w:rsidTr="00632318">
              <w:tc>
                <w:tcPr>
                  <w:tcW w:w="5693" w:type="dxa"/>
                  <w:shd w:val="clear" w:color="auto" w:fill="F2F2F2" w:themeFill="background1" w:themeFillShade="F2"/>
                </w:tcPr>
                <w:p w:rsidR="00703C7E" w:rsidRPr="00703C7E" w:rsidRDefault="00703C7E" w:rsidP="00703C7E">
                  <w:pPr>
                    <w:rPr>
                      <w:b/>
                    </w:rPr>
                  </w:pPr>
                  <w:r>
                    <w:rPr>
                      <w:b/>
                    </w:rPr>
                    <w:t>SAMOSTATNÁ PRÁCE</w:t>
                  </w:r>
                </w:p>
              </w:tc>
            </w:tr>
            <w:tr w:rsidR="00703C7E" w:rsidTr="00632318">
              <w:tc>
                <w:tcPr>
                  <w:tcW w:w="5693" w:type="dxa"/>
                  <w:shd w:val="clear" w:color="auto" w:fill="F2F2F2" w:themeFill="background1" w:themeFillShade="F2"/>
                </w:tcPr>
                <w:p w:rsidR="00703C7E" w:rsidRPr="00703C7E" w:rsidRDefault="00703C7E" w:rsidP="00703C7E">
                  <w:r>
                    <w:t xml:space="preserve">     </w:t>
                  </w:r>
                  <w:r w:rsidRPr="00703C7E">
                    <w:t>Žáci dostanou pracovní list,</w:t>
                  </w:r>
                  <w:r>
                    <w:t xml:space="preserve"> na kterém bude nakreslená pyramida a v ní vepsané okénka s číslovkami</w:t>
                  </w:r>
                  <w:r w:rsidRPr="00703C7E">
                    <w:t>. Jejich úkolem bude</w:t>
                  </w:r>
                  <w:r>
                    <w:t>, aby pyramidu barevně vybarvili</w:t>
                  </w:r>
                  <w:r w:rsidRPr="00703C7E">
                    <w:t xml:space="preserve"> dle toho</w:t>
                  </w:r>
                  <w:r>
                    <w:t>,</w:t>
                  </w:r>
                  <w:r w:rsidRPr="00703C7E">
                    <w:t xml:space="preserve"> o jaký druh číslovky se jedná. </w:t>
                  </w:r>
                </w:p>
              </w:tc>
            </w:tr>
          </w:tbl>
          <w:p w:rsidR="00555C80" w:rsidRPr="00653651" w:rsidRDefault="00555C80" w:rsidP="00D72F60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555C80" w:rsidRDefault="00555C80" w:rsidP="00632318"/>
          <w:p w:rsidR="008376F7" w:rsidRDefault="008376F7" w:rsidP="005C5F65"/>
          <w:p w:rsidR="00757B45" w:rsidRDefault="00757B45" w:rsidP="005C5F65"/>
          <w:p w:rsidR="00456044" w:rsidRDefault="008376F7" w:rsidP="005C5F65">
            <w:r>
              <w:t xml:space="preserve">Práce na tabuli – </w:t>
            </w:r>
          </w:p>
          <w:p w:rsidR="000F26BD" w:rsidRDefault="00757B45" w:rsidP="005C5F65">
            <w:r>
              <w:t xml:space="preserve">pracovní list </w:t>
            </w:r>
            <w:r w:rsidR="00456044">
              <w:t>č. 2</w:t>
            </w:r>
            <w:r w:rsidR="00FA007C">
              <w:t xml:space="preserve"> </w:t>
            </w:r>
          </w:p>
          <w:p w:rsidR="000F26BD" w:rsidRDefault="000F26BD" w:rsidP="005C5F65"/>
          <w:p w:rsidR="000F26BD" w:rsidRDefault="000F26BD" w:rsidP="005C5F65"/>
          <w:p w:rsidR="000F26BD" w:rsidRDefault="000F26BD" w:rsidP="005C5F65"/>
          <w:p w:rsidR="00703C7E" w:rsidRDefault="00703C7E" w:rsidP="005C5F65"/>
          <w:p w:rsidR="00456044" w:rsidRDefault="00456044" w:rsidP="005C5F65"/>
          <w:p w:rsidR="00456044" w:rsidRDefault="00456044" w:rsidP="005C5F65"/>
          <w:p w:rsidR="00703C7E" w:rsidRDefault="00703C7E" w:rsidP="00456044">
            <w:r>
              <w:t>Pracovní list č. 1</w:t>
            </w:r>
            <w:r w:rsidR="00456044">
              <w:t>, cv. 2</w:t>
            </w:r>
            <w:r>
              <w:t xml:space="preserve"> </w:t>
            </w:r>
          </w:p>
        </w:tc>
      </w:tr>
      <w:tr w:rsidR="00555C80" w:rsidRPr="00720F2D" w:rsidTr="0063231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555C80" w:rsidRPr="00FD62EE" w:rsidRDefault="00555C80" w:rsidP="00632318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>III. ZÁVĚREČNÁ ČÁST</w:t>
            </w:r>
          </w:p>
        </w:tc>
      </w:tr>
      <w:tr w:rsidR="00555C80" w:rsidTr="0063231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555C80" w:rsidRDefault="00555C80" w:rsidP="00632318">
            <w:r>
              <w:rPr>
                <w:b/>
              </w:rPr>
              <w:t>ZOPAKOVÁNÍ NOVÝCH TERMÍNŮ</w:t>
            </w:r>
          </w:p>
        </w:tc>
      </w:tr>
      <w:tr w:rsidR="00555C80" w:rsidTr="00632318">
        <w:tc>
          <w:tcPr>
            <w:tcW w:w="675" w:type="dxa"/>
          </w:tcPr>
          <w:p w:rsidR="00555C80" w:rsidRDefault="00F76626" w:rsidP="00632318">
            <w:r>
              <w:t>2</w:t>
            </w:r>
            <w:r w:rsidR="00555C80">
              <w:t>´</w:t>
            </w:r>
          </w:p>
        </w:tc>
        <w:tc>
          <w:tcPr>
            <w:tcW w:w="6237" w:type="dxa"/>
          </w:tcPr>
          <w:p w:rsidR="00555C80" w:rsidRDefault="00555C80" w:rsidP="00555C80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  <w:r w:rsidR="00347AF4">
              <w:rPr>
                <w:b/>
              </w:rPr>
              <w:t xml:space="preserve"> </w:t>
            </w:r>
          </w:p>
          <w:p w:rsidR="00555C80" w:rsidRDefault="00555C80" w:rsidP="00347AF4">
            <w:pPr>
              <w:ind w:left="1452" w:hanging="851"/>
            </w:pPr>
            <w:r>
              <w:rPr>
                <w:b/>
              </w:rPr>
              <w:t xml:space="preserve">ÚKOL: </w:t>
            </w:r>
            <w:r w:rsidR="00347AF4">
              <w:rPr>
                <w:b/>
              </w:rPr>
              <w:t xml:space="preserve">1) </w:t>
            </w:r>
            <w:r w:rsidR="000F4741">
              <w:t>Žáci si za domácí úkol dopíší do tabulky, kterou jsme si rozdali již v hodině další příklady číslovek, které jim zadám</w:t>
            </w:r>
          </w:p>
          <w:p w:rsidR="00347AF4" w:rsidRPr="004A76CA" w:rsidRDefault="00347AF4" w:rsidP="0065188D">
            <w:pPr>
              <w:ind w:left="1452" w:hanging="851"/>
            </w:pPr>
            <w:r>
              <w:rPr>
                <w:b/>
              </w:rPr>
              <w:t xml:space="preserve">      </w:t>
            </w:r>
            <w:r w:rsidR="004A76CA">
              <w:rPr>
                <w:b/>
              </w:rPr>
              <w:t xml:space="preserve">       2) </w:t>
            </w:r>
            <w:r w:rsidR="004A76CA">
              <w:t>Úkolem bude, aby žáci vypátrali všechny číslovky, které se v následující větě ukrývají</w:t>
            </w:r>
          </w:p>
          <w:p w:rsidR="00FE5D55" w:rsidRPr="00347AF4" w:rsidRDefault="00FE5D55" w:rsidP="0065188D">
            <w:pPr>
              <w:ind w:left="1452" w:hanging="851"/>
            </w:pPr>
          </w:p>
        </w:tc>
        <w:tc>
          <w:tcPr>
            <w:tcW w:w="2300" w:type="dxa"/>
          </w:tcPr>
          <w:p w:rsidR="00555C80" w:rsidRDefault="00555C80" w:rsidP="00632318"/>
          <w:p w:rsidR="00555C80" w:rsidRDefault="000F4741" w:rsidP="00D461BB">
            <w:pPr>
              <w:ind w:left="360"/>
            </w:pPr>
            <w:r>
              <w:t xml:space="preserve">Pracovní list č. </w:t>
            </w:r>
            <w:r w:rsidR="00456044">
              <w:t>2 – D.Ú 1</w:t>
            </w:r>
          </w:p>
          <w:p w:rsidR="00D461BB" w:rsidRDefault="00D461BB" w:rsidP="00456044">
            <w:pPr>
              <w:ind w:left="360"/>
            </w:pPr>
            <w:r>
              <w:t xml:space="preserve">Pracovní list č. </w:t>
            </w:r>
            <w:r w:rsidR="00456044">
              <w:t>1, cv. 3</w:t>
            </w:r>
            <w:r>
              <w:t xml:space="preserve"> – D.Ú. 2 </w:t>
            </w:r>
          </w:p>
        </w:tc>
      </w:tr>
      <w:tr w:rsidR="00555C80" w:rsidTr="0063231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555C80" w:rsidRDefault="00555C80" w:rsidP="00632318">
            <w:r>
              <w:rPr>
                <w:b/>
              </w:rPr>
              <w:t>ZHODNOCENÍ ÚROVNĚ ZÍSKANÝCH POZNATKŮ A CHOVÁNÍ ŽÁKŮ</w:t>
            </w:r>
          </w:p>
        </w:tc>
      </w:tr>
      <w:tr w:rsidR="00555C80" w:rsidTr="00632318">
        <w:tc>
          <w:tcPr>
            <w:tcW w:w="675" w:type="dxa"/>
          </w:tcPr>
          <w:p w:rsidR="00555C80" w:rsidRDefault="00F76626" w:rsidP="00632318">
            <w:r>
              <w:t>2</w:t>
            </w:r>
            <w:r w:rsidR="00555C80">
              <w:t>´</w:t>
            </w:r>
          </w:p>
        </w:tc>
        <w:tc>
          <w:tcPr>
            <w:tcW w:w="6237" w:type="dxa"/>
          </w:tcPr>
          <w:p w:rsidR="00555C80" w:rsidRPr="00CA7D05" w:rsidRDefault="00555C80" w:rsidP="00555C80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555C80" w:rsidRDefault="00555C80" w:rsidP="00555C80">
            <w:pPr>
              <w:pStyle w:val="Odstavecseseznamem"/>
              <w:numPr>
                <w:ilvl w:val="0"/>
                <w:numId w:val="8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555C80" w:rsidRPr="00653651" w:rsidRDefault="005E2979" w:rsidP="005E2979">
            <w:pPr>
              <w:pStyle w:val="Odstavecseseznamem"/>
              <w:numPr>
                <w:ilvl w:val="0"/>
                <w:numId w:val="8"/>
              </w:numPr>
              <w:ind w:left="885" w:hanging="284"/>
              <w:rPr>
                <w:b/>
              </w:rPr>
            </w:pPr>
            <w:r>
              <w:rPr>
                <w:i/>
              </w:rPr>
              <w:t>Příští hodinu si znova procvičíme druhy číslovek, řekneme si</w:t>
            </w:r>
            <w:r w:rsidR="0065188D">
              <w:rPr>
                <w:i/>
              </w:rPr>
              <w:t>, jak číslovky správně skloňujeme</w:t>
            </w:r>
            <w:r>
              <w:rPr>
                <w:i/>
              </w:rPr>
              <w:t xml:space="preserve"> a podíváme se na další slovní druh a to jsou slovesa. </w:t>
            </w:r>
          </w:p>
        </w:tc>
        <w:tc>
          <w:tcPr>
            <w:tcW w:w="2300" w:type="dxa"/>
          </w:tcPr>
          <w:p w:rsidR="00555C80" w:rsidRDefault="00555C80" w:rsidP="00632318"/>
        </w:tc>
      </w:tr>
    </w:tbl>
    <w:p w:rsidR="00456044" w:rsidRDefault="00456044" w:rsidP="00DC0C46">
      <w:pPr>
        <w:tabs>
          <w:tab w:val="left" w:pos="7460"/>
        </w:tabs>
        <w:spacing w:line="240" w:lineRule="auto"/>
        <w:jc w:val="center"/>
        <w:rPr>
          <w:b/>
          <w:sz w:val="30"/>
          <w:szCs w:val="30"/>
        </w:rPr>
      </w:pPr>
    </w:p>
    <w:p w:rsidR="008376F7" w:rsidRDefault="00456044" w:rsidP="00DC0C46">
      <w:pPr>
        <w:tabs>
          <w:tab w:val="left" w:pos="7460"/>
        </w:tabs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br w:type="column"/>
      </w:r>
      <w:r w:rsidR="008376F7">
        <w:rPr>
          <w:b/>
          <w:sz w:val="30"/>
          <w:szCs w:val="30"/>
        </w:rPr>
        <w:lastRenderedPageBreak/>
        <w:t>C. PŘÍRAVA TABULE</w:t>
      </w:r>
    </w:p>
    <w:p w:rsidR="008376F7" w:rsidRDefault="008376F7" w:rsidP="008376F7">
      <w:pPr>
        <w:tabs>
          <w:tab w:val="left" w:pos="7460"/>
        </w:tabs>
        <w:spacing w:line="240" w:lineRule="auto"/>
      </w:pPr>
      <w:r>
        <w:t xml:space="preserve">Příloha č. 1 - </w:t>
      </w:r>
      <w:r w:rsidRPr="00185126">
        <w:t xml:space="preserve">Kartičky </w:t>
      </w:r>
      <w:r>
        <w:t xml:space="preserve">na tabuli + rozdělení číslovek na určité a neurčité </w:t>
      </w:r>
    </w:p>
    <w:tbl>
      <w:tblPr>
        <w:tblStyle w:val="Mkatabulky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8376F7" w:rsidTr="002F0E80">
        <w:trPr>
          <w:trHeight w:val="376"/>
        </w:trPr>
        <w:tc>
          <w:tcPr>
            <w:tcW w:w="10490" w:type="dxa"/>
            <w:shd w:val="clear" w:color="auto" w:fill="595959" w:themeFill="text1" w:themeFillTint="A6"/>
          </w:tcPr>
          <w:p w:rsidR="008376F7" w:rsidRPr="00185126" w:rsidRDefault="008376F7" w:rsidP="00847CB8">
            <w:pPr>
              <w:tabs>
                <w:tab w:val="left" w:pos="4532"/>
                <w:tab w:val="left" w:pos="6654"/>
              </w:tabs>
              <w:jc w:val="center"/>
              <w:rPr>
                <w:color w:val="FFFFFF" w:themeColor="background1"/>
              </w:rPr>
            </w:pPr>
            <w:r>
              <w:rPr>
                <w:color w:val="948A54" w:themeColor="background2" w:themeShade="80"/>
                <w:shd w:val="clear" w:color="auto" w:fill="595959" w:themeFill="text1" w:themeFillTint="A6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color w:val="FFFFFF" w:themeColor="background1"/>
              </w:rPr>
              <w:t>25. listopad</w:t>
            </w:r>
          </w:p>
        </w:tc>
      </w:tr>
      <w:tr w:rsidR="008376F7" w:rsidTr="002F0E80">
        <w:trPr>
          <w:trHeight w:val="3353"/>
        </w:trPr>
        <w:tc>
          <w:tcPr>
            <w:tcW w:w="10490" w:type="dxa"/>
            <w:shd w:val="clear" w:color="auto" w:fill="595959" w:themeFill="text1" w:themeFillTint="A6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96"/>
              <w:gridCol w:w="653"/>
              <w:gridCol w:w="1164"/>
              <w:gridCol w:w="910"/>
              <w:gridCol w:w="1171"/>
              <w:gridCol w:w="1141"/>
              <w:gridCol w:w="1009"/>
              <w:gridCol w:w="1187"/>
              <w:gridCol w:w="868"/>
              <w:gridCol w:w="732"/>
            </w:tblGrid>
            <w:tr w:rsidR="008376F7" w:rsidTr="00847CB8">
              <w:tc>
                <w:tcPr>
                  <w:tcW w:w="834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Dvacet</w:t>
                  </w:r>
                </w:p>
              </w:tc>
              <w:tc>
                <w:tcPr>
                  <w:tcW w:w="653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Třetí</w:t>
                  </w:r>
                </w:p>
              </w:tc>
              <w:tc>
                <w:tcPr>
                  <w:tcW w:w="1164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Několikátý</w:t>
                  </w:r>
                </w:p>
              </w:tc>
              <w:tc>
                <w:tcPr>
                  <w:tcW w:w="728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Osmý</w:t>
                  </w:r>
                </w:p>
              </w:tc>
              <w:tc>
                <w:tcPr>
                  <w:tcW w:w="795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Patery</w:t>
                  </w:r>
                </w:p>
              </w:tc>
              <w:tc>
                <w:tcPr>
                  <w:tcW w:w="1141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Několikrát</w:t>
                  </w:r>
                </w:p>
              </w:tc>
              <w:tc>
                <w:tcPr>
                  <w:tcW w:w="1009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Jedenáct</w:t>
                  </w:r>
                </w:p>
              </w:tc>
              <w:tc>
                <w:tcPr>
                  <w:tcW w:w="1187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Několikero</w:t>
                  </w:r>
                </w:p>
              </w:tc>
              <w:tc>
                <w:tcPr>
                  <w:tcW w:w="868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Mnoho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Dvoje</w:t>
                  </w:r>
                </w:p>
              </w:tc>
            </w:tr>
            <w:tr w:rsidR="008376F7" w:rsidTr="00847CB8">
              <w:tc>
                <w:tcPr>
                  <w:tcW w:w="834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P</w:t>
                  </w:r>
                  <w:r w:rsidR="002F0E80">
                    <w:t>atnáctý</w:t>
                  </w:r>
                </w:p>
              </w:tc>
              <w:tc>
                <w:tcPr>
                  <w:tcW w:w="653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Sto</w:t>
                  </w:r>
                </w:p>
              </w:tc>
              <w:tc>
                <w:tcPr>
                  <w:tcW w:w="1164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Druhý</w:t>
                  </w:r>
                </w:p>
              </w:tc>
              <w:tc>
                <w:tcPr>
                  <w:tcW w:w="728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Osmery</w:t>
                  </w:r>
                </w:p>
              </w:tc>
              <w:tc>
                <w:tcPr>
                  <w:tcW w:w="795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Několikerý</w:t>
                  </w:r>
                </w:p>
              </w:tc>
              <w:tc>
                <w:tcPr>
                  <w:tcW w:w="1141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Několik</w:t>
                  </w:r>
                </w:p>
              </w:tc>
              <w:tc>
                <w:tcPr>
                  <w:tcW w:w="1009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Třináctý</w:t>
                  </w:r>
                </w:p>
              </w:tc>
              <w:tc>
                <w:tcPr>
                  <w:tcW w:w="1187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Málo</w:t>
                  </w:r>
                </w:p>
              </w:tc>
              <w:tc>
                <w:tcPr>
                  <w:tcW w:w="868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Troje</w:t>
                  </w:r>
                </w:p>
              </w:tc>
              <w:tc>
                <w:tcPr>
                  <w:tcW w:w="732" w:type="dxa"/>
                  <w:shd w:val="clear" w:color="auto" w:fill="FFFFFF" w:themeFill="background1"/>
                </w:tcPr>
                <w:p w:rsidR="008376F7" w:rsidRDefault="008376F7" w:rsidP="00847CB8">
                  <w:pPr>
                    <w:pStyle w:val="Bezmezer"/>
                  </w:pPr>
                  <w:r>
                    <w:t>Šest</w:t>
                  </w:r>
                </w:p>
              </w:tc>
            </w:tr>
          </w:tbl>
          <w:p w:rsidR="008376F7" w:rsidRDefault="008376F7" w:rsidP="00847CB8">
            <w:pPr>
              <w:pStyle w:val="Bezmezer"/>
            </w:pPr>
          </w:p>
          <w:p w:rsidR="008376F7" w:rsidRDefault="008376F7" w:rsidP="00847CB8">
            <w:pPr>
              <w:tabs>
                <w:tab w:val="left" w:pos="7460"/>
              </w:tabs>
              <w:rPr>
                <w:color w:val="FFFFFF" w:themeColor="background1"/>
              </w:rPr>
            </w:pPr>
          </w:p>
          <w:p w:rsidR="008376F7" w:rsidRDefault="008376F7" w:rsidP="00847CB8">
            <w:pPr>
              <w:tabs>
                <w:tab w:val="left" w:pos="7460"/>
              </w:tabs>
              <w:rPr>
                <w:color w:val="FFFFFF" w:themeColor="background1"/>
              </w:rPr>
            </w:pPr>
          </w:p>
          <w:p w:rsidR="008376F7" w:rsidRDefault="008376F7" w:rsidP="00847CB8">
            <w:pPr>
              <w:tabs>
                <w:tab w:val="left" w:pos="7460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_________________                        ________________</w:t>
            </w:r>
          </w:p>
          <w:p w:rsidR="008376F7" w:rsidRPr="00312459" w:rsidRDefault="008376F7" w:rsidP="00847CB8">
            <w:pPr>
              <w:tabs>
                <w:tab w:val="left" w:pos="7460"/>
              </w:tabs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drawing>
                <wp:inline distT="0" distB="0" distL="0" distR="0" wp14:anchorId="2C802F4E" wp14:editId="4CA38187">
                  <wp:extent cx="1126357" cy="1349380"/>
                  <wp:effectExtent l="19050" t="0" r="0" b="0"/>
                  <wp:docPr id="2" name="Obrázek 0" descr="bag-305400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g-305400_960_72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602" cy="135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 w:themeColor="background1"/>
              </w:rPr>
              <w:t xml:space="preserve">                           </w:t>
            </w:r>
            <w:r>
              <w:rPr>
                <w:noProof/>
                <w:color w:val="FFFFFF" w:themeColor="background1"/>
              </w:rPr>
              <w:drawing>
                <wp:inline distT="0" distB="0" distL="0" distR="0" wp14:anchorId="37ACE8BE" wp14:editId="7F698C8C">
                  <wp:extent cx="1124820" cy="1347537"/>
                  <wp:effectExtent l="19050" t="0" r="0" b="0"/>
                  <wp:docPr id="3" name="Obrázek 5" descr="bag-305400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g-305400_960_72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84" cy="134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6F7" w:rsidRDefault="008376F7" w:rsidP="008376F7">
      <w:pPr>
        <w:tabs>
          <w:tab w:val="left" w:pos="7460"/>
        </w:tabs>
        <w:spacing w:line="240" w:lineRule="auto"/>
      </w:pPr>
    </w:p>
    <w:p w:rsidR="008376F7" w:rsidRPr="00185126" w:rsidRDefault="008376F7" w:rsidP="008376F7">
      <w:pPr>
        <w:tabs>
          <w:tab w:val="left" w:pos="7460"/>
        </w:tabs>
        <w:spacing w:line="240" w:lineRule="auto"/>
      </w:pPr>
    </w:p>
    <w:p w:rsidR="008376F7" w:rsidRDefault="008376F7" w:rsidP="008376F7">
      <w:r>
        <w:t>Příloha č. 2 - tabulka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023"/>
        <w:gridCol w:w="2126"/>
      </w:tblGrid>
      <w:tr w:rsidR="008376F7" w:rsidTr="00847CB8">
        <w:tc>
          <w:tcPr>
            <w:tcW w:w="8755" w:type="dxa"/>
            <w:gridSpan w:val="4"/>
            <w:shd w:val="clear" w:color="auto" w:fill="404040" w:themeFill="text1" w:themeFillTint="BF"/>
          </w:tcPr>
          <w:p w:rsidR="008376F7" w:rsidRPr="00DA42D6" w:rsidRDefault="008376F7" w:rsidP="00847CB8">
            <w:pPr>
              <w:jc w:val="center"/>
              <w:rPr>
                <w:b/>
                <w:color w:val="92D050"/>
                <w:sz w:val="28"/>
                <w:szCs w:val="28"/>
              </w:rPr>
            </w:pPr>
            <w:r w:rsidRPr="00DA42D6">
              <w:rPr>
                <w:b/>
                <w:color w:val="92D050"/>
                <w:sz w:val="28"/>
                <w:szCs w:val="28"/>
              </w:rPr>
              <w:t>Druhy číslovek</w:t>
            </w:r>
          </w:p>
        </w:tc>
      </w:tr>
      <w:tr w:rsidR="008376F7" w:rsidTr="00847CB8">
        <w:tc>
          <w:tcPr>
            <w:tcW w:w="2303" w:type="dxa"/>
            <w:shd w:val="clear" w:color="auto" w:fill="404040" w:themeFill="text1" w:themeFillTint="BF"/>
          </w:tcPr>
          <w:p w:rsidR="008376F7" w:rsidRPr="008C7946" w:rsidRDefault="008376F7" w:rsidP="00847CB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303" w:type="dxa"/>
            <w:shd w:val="clear" w:color="auto" w:fill="404040" w:themeFill="text1" w:themeFillTint="BF"/>
          </w:tcPr>
          <w:p w:rsidR="008376F7" w:rsidRPr="008C7946" w:rsidRDefault="008376F7" w:rsidP="00847CB8">
            <w:pPr>
              <w:jc w:val="center"/>
              <w:rPr>
                <w:b/>
                <w:color w:val="92D050"/>
              </w:rPr>
            </w:pPr>
            <w:r w:rsidRPr="008C7946">
              <w:rPr>
                <w:b/>
                <w:color w:val="92D050"/>
              </w:rPr>
              <w:t>Ptáme se</w:t>
            </w:r>
          </w:p>
        </w:tc>
        <w:tc>
          <w:tcPr>
            <w:tcW w:w="2023" w:type="dxa"/>
            <w:shd w:val="clear" w:color="auto" w:fill="404040" w:themeFill="text1" w:themeFillTint="BF"/>
          </w:tcPr>
          <w:p w:rsidR="008376F7" w:rsidRPr="008C7946" w:rsidRDefault="008376F7" w:rsidP="00847CB8">
            <w:pPr>
              <w:jc w:val="center"/>
              <w:rPr>
                <w:b/>
                <w:color w:val="92D050"/>
              </w:rPr>
            </w:pPr>
            <w:r w:rsidRPr="008C7946">
              <w:rPr>
                <w:b/>
                <w:color w:val="92D050"/>
              </w:rPr>
              <w:t>Určité</w:t>
            </w:r>
          </w:p>
        </w:tc>
        <w:tc>
          <w:tcPr>
            <w:tcW w:w="2126" w:type="dxa"/>
            <w:shd w:val="clear" w:color="auto" w:fill="404040" w:themeFill="text1" w:themeFillTint="BF"/>
          </w:tcPr>
          <w:p w:rsidR="008376F7" w:rsidRPr="008C7946" w:rsidRDefault="008376F7" w:rsidP="00847CB8">
            <w:pPr>
              <w:jc w:val="center"/>
              <w:rPr>
                <w:b/>
                <w:color w:val="92D050"/>
              </w:rPr>
            </w:pPr>
            <w:r w:rsidRPr="008C7946">
              <w:rPr>
                <w:b/>
                <w:color w:val="92D050"/>
              </w:rPr>
              <w:t>Neurčité</w:t>
            </w:r>
          </w:p>
        </w:tc>
      </w:tr>
      <w:tr w:rsidR="008376F7" w:rsidTr="00847CB8">
        <w:trPr>
          <w:trHeight w:val="1500"/>
        </w:trPr>
        <w:tc>
          <w:tcPr>
            <w:tcW w:w="2303" w:type="dxa"/>
            <w:shd w:val="clear" w:color="auto" w:fill="404040" w:themeFill="text1" w:themeFillTint="BF"/>
          </w:tcPr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Pr="008C7946" w:rsidRDefault="008376F7" w:rsidP="00847CB8">
            <w:pPr>
              <w:jc w:val="center"/>
              <w:rPr>
                <w:b/>
                <w:color w:val="92D050"/>
              </w:rPr>
            </w:pPr>
          </w:p>
        </w:tc>
        <w:tc>
          <w:tcPr>
            <w:tcW w:w="2303" w:type="dxa"/>
            <w:shd w:val="clear" w:color="auto" w:fill="404040" w:themeFill="text1" w:themeFillTint="BF"/>
          </w:tcPr>
          <w:p w:rsidR="008376F7" w:rsidRDefault="008376F7" w:rsidP="00847CB8">
            <w:pPr>
              <w:rPr>
                <w:color w:val="FFFFFF" w:themeColor="background1"/>
              </w:rPr>
            </w:pPr>
          </w:p>
          <w:p w:rsidR="008376F7" w:rsidRDefault="008376F7" w:rsidP="00847CB8">
            <w:pPr>
              <w:rPr>
                <w:color w:val="FFFFFF" w:themeColor="background1"/>
              </w:rPr>
            </w:pPr>
          </w:p>
          <w:p w:rsidR="008376F7" w:rsidRDefault="008376F7" w:rsidP="00847CB8">
            <w:pPr>
              <w:rPr>
                <w:color w:val="FFFFFF" w:themeColor="background1"/>
              </w:rPr>
            </w:pPr>
          </w:p>
          <w:p w:rsidR="008376F7" w:rsidRPr="008C7946" w:rsidRDefault="008376F7" w:rsidP="00847CB8">
            <w:pPr>
              <w:rPr>
                <w:color w:val="FFFFFF" w:themeColor="background1"/>
              </w:rPr>
            </w:pPr>
          </w:p>
        </w:tc>
        <w:tc>
          <w:tcPr>
            <w:tcW w:w="2023" w:type="dxa"/>
            <w:shd w:val="clear" w:color="auto" w:fill="404040" w:themeFill="text1" w:themeFillTint="BF"/>
          </w:tcPr>
          <w:p w:rsidR="008376F7" w:rsidRPr="008C7946" w:rsidRDefault="008376F7" w:rsidP="00847CB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404040" w:themeFill="text1" w:themeFillTint="BF"/>
          </w:tcPr>
          <w:p w:rsidR="008376F7" w:rsidRPr="008C7946" w:rsidRDefault="008376F7" w:rsidP="00847CB8">
            <w:pPr>
              <w:jc w:val="center"/>
              <w:rPr>
                <w:color w:val="FFFFFF" w:themeColor="background1"/>
              </w:rPr>
            </w:pPr>
          </w:p>
        </w:tc>
      </w:tr>
      <w:tr w:rsidR="008376F7" w:rsidTr="00847CB8">
        <w:tc>
          <w:tcPr>
            <w:tcW w:w="2303" w:type="dxa"/>
            <w:shd w:val="clear" w:color="auto" w:fill="404040" w:themeFill="text1" w:themeFillTint="BF"/>
          </w:tcPr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Pr="008C7946" w:rsidRDefault="008376F7" w:rsidP="00847CB8">
            <w:pPr>
              <w:rPr>
                <w:b/>
                <w:color w:val="92D050"/>
              </w:rPr>
            </w:pPr>
          </w:p>
        </w:tc>
        <w:tc>
          <w:tcPr>
            <w:tcW w:w="2303" w:type="dxa"/>
            <w:shd w:val="clear" w:color="auto" w:fill="404040" w:themeFill="text1" w:themeFillTint="BF"/>
          </w:tcPr>
          <w:p w:rsidR="008376F7" w:rsidRPr="008C7946" w:rsidRDefault="008376F7" w:rsidP="00847CB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23" w:type="dxa"/>
            <w:shd w:val="clear" w:color="auto" w:fill="404040" w:themeFill="text1" w:themeFillTint="BF"/>
          </w:tcPr>
          <w:p w:rsidR="008376F7" w:rsidRPr="008C7946" w:rsidRDefault="008376F7" w:rsidP="00847CB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404040" w:themeFill="text1" w:themeFillTint="BF"/>
          </w:tcPr>
          <w:p w:rsidR="008376F7" w:rsidRPr="008C7946" w:rsidRDefault="008376F7" w:rsidP="00847CB8">
            <w:pPr>
              <w:jc w:val="center"/>
              <w:rPr>
                <w:color w:val="FFFFFF" w:themeColor="background1"/>
              </w:rPr>
            </w:pPr>
          </w:p>
        </w:tc>
      </w:tr>
      <w:tr w:rsidR="008376F7" w:rsidTr="00847CB8">
        <w:tc>
          <w:tcPr>
            <w:tcW w:w="2303" w:type="dxa"/>
            <w:shd w:val="clear" w:color="auto" w:fill="404040" w:themeFill="text1" w:themeFillTint="BF"/>
          </w:tcPr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Pr="008C7946" w:rsidRDefault="008376F7" w:rsidP="00847CB8">
            <w:pPr>
              <w:jc w:val="center"/>
              <w:rPr>
                <w:b/>
                <w:color w:val="92D050"/>
              </w:rPr>
            </w:pPr>
          </w:p>
        </w:tc>
        <w:tc>
          <w:tcPr>
            <w:tcW w:w="2303" w:type="dxa"/>
            <w:shd w:val="clear" w:color="auto" w:fill="404040" w:themeFill="text1" w:themeFillTint="BF"/>
          </w:tcPr>
          <w:p w:rsidR="008376F7" w:rsidRPr="008C7946" w:rsidRDefault="008376F7" w:rsidP="00847CB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23" w:type="dxa"/>
            <w:shd w:val="clear" w:color="auto" w:fill="404040" w:themeFill="text1" w:themeFillTint="BF"/>
          </w:tcPr>
          <w:p w:rsidR="008376F7" w:rsidRPr="008C7946" w:rsidRDefault="008376F7" w:rsidP="00847CB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404040" w:themeFill="text1" w:themeFillTint="BF"/>
          </w:tcPr>
          <w:p w:rsidR="008376F7" w:rsidRPr="008C7946" w:rsidRDefault="008376F7" w:rsidP="00847CB8">
            <w:pPr>
              <w:jc w:val="center"/>
              <w:rPr>
                <w:color w:val="FFFFFF" w:themeColor="background1"/>
              </w:rPr>
            </w:pPr>
          </w:p>
        </w:tc>
      </w:tr>
      <w:tr w:rsidR="008376F7" w:rsidTr="00847CB8">
        <w:tc>
          <w:tcPr>
            <w:tcW w:w="2303" w:type="dxa"/>
            <w:shd w:val="clear" w:color="auto" w:fill="404040" w:themeFill="text1" w:themeFillTint="BF"/>
          </w:tcPr>
          <w:p w:rsidR="008376F7" w:rsidRDefault="008376F7" w:rsidP="00847CB8">
            <w:pPr>
              <w:rPr>
                <w:b/>
                <w:color w:val="92D050"/>
              </w:rPr>
            </w:pPr>
          </w:p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Default="008376F7" w:rsidP="00847CB8">
            <w:pPr>
              <w:jc w:val="center"/>
              <w:rPr>
                <w:b/>
                <w:color w:val="92D050"/>
              </w:rPr>
            </w:pPr>
          </w:p>
          <w:p w:rsidR="008376F7" w:rsidRPr="008C7946" w:rsidRDefault="008376F7" w:rsidP="00847CB8">
            <w:pPr>
              <w:rPr>
                <w:b/>
                <w:color w:val="92D050"/>
              </w:rPr>
            </w:pPr>
          </w:p>
        </w:tc>
        <w:tc>
          <w:tcPr>
            <w:tcW w:w="2303" w:type="dxa"/>
            <w:shd w:val="clear" w:color="auto" w:fill="404040" w:themeFill="text1" w:themeFillTint="BF"/>
          </w:tcPr>
          <w:p w:rsidR="008376F7" w:rsidRPr="008C7946" w:rsidRDefault="008376F7" w:rsidP="00847CB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23" w:type="dxa"/>
            <w:shd w:val="clear" w:color="auto" w:fill="404040" w:themeFill="text1" w:themeFillTint="BF"/>
          </w:tcPr>
          <w:p w:rsidR="008376F7" w:rsidRPr="008C7946" w:rsidRDefault="008376F7" w:rsidP="00847CB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404040" w:themeFill="text1" w:themeFillTint="BF"/>
          </w:tcPr>
          <w:p w:rsidR="008376F7" w:rsidRPr="008C7946" w:rsidRDefault="008376F7" w:rsidP="00847CB8">
            <w:pPr>
              <w:jc w:val="center"/>
              <w:rPr>
                <w:color w:val="FFFFFF" w:themeColor="background1"/>
              </w:rPr>
            </w:pPr>
          </w:p>
        </w:tc>
      </w:tr>
    </w:tbl>
    <w:p w:rsidR="00DC0C46" w:rsidRDefault="00DC0C46" w:rsidP="00DC0C46"/>
    <w:p w:rsidR="00456044" w:rsidRDefault="00456044" w:rsidP="0045604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023"/>
        <w:gridCol w:w="2126"/>
      </w:tblGrid>
      <w:tr w:rsidR="00456044" w:rsidTr="001526C3">
        <w:tc>
          <w:tcPr>
            <w:tcW w:w="8755" w:type="dxa"/>
            <w:gridSpan w:val="4"/>
            <w:shd w:val="clear" w:color="auto" w:fill="404040" w:themeFill="text1" w:themeFillTint="BF"/>
          </w:tcPr>
          <w:p w:rsidR="00456044" w:rsidRPr="00DA42D6" w:rsidRDefault="00456044" w:rsidP="001526C3">
            <w:pPr>
              <w:jc w:val="center"/>
              <w:rPr>
                <w:b/>
                <w:color w:val="92D050"/>
                <w:sz w:val="28"/>
                <w:szCs w:val="28"/>
              </w:rPr>
            </w:pPr>
            <w:r w:rsidRPr="00DA42D6">
              <w:rPr>
                <w:b/>
                <w:color w:val="92D050"/>
                <w:sz w:val="28"/>
                <w:szCs w:val="28"/>
              </w:rPr>
              <w:t>Druhy číslovek</w:t>
            </w:r>
          </w:p>
        </w:tc>
      </w:tr>
      <w:tr w:rsidR="00456044" w:rsidTr="001526C3">
        <w:tc>
          <w:tcPr>
            <w:tcW w:w="2303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303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b/>
                <w:color w:val="92D050"/>
              </w:rPr>
            </w:pPr>
            <w:r w:rsidRPr="008C7946">
              <w:rPr>
                <w:b/>
                <w:color w:val="92D050"/>
              </w:rPr>
              <w:t>Ptáme se</w:t>
            </w:r>
          </w:p>
        </w:tc>
        <w:tc>
          <w:tcPr>
            <w:tcW w:w="2023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b/>
                <w:color w:val="92D050"/>
              </w:rPr>
            </w:pPr>
            <w:r w:rsidRPr="008C7946">
              <w:rPr>
                <w:b/>
                <w:color w:val="92D050"/>
              </w:rPr>
              <w:t>Určité</w:t>
            </w:r>
          </w:p>
        </w:tc>
        <w:tc>
          <w:tcPr>
            <w:tcW w:w="2126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b/>
                <w:color w:val="92D050"/>
              </w:rPr>
            </w:pPr>
            <w:r w:rsidRPr="008C7946">
              <w:rPr>
                <w:b/>
                <w:color w:val="92D050"/>
              </w:rPr>
              <w:t>Neurčité</w:t>
            </w:r>
          </w:p>
        </w:tc>
      </w:tr>
      <w:tr w:rsidR="00456044" w:rsidTr="001526C3">
        <w:tc>
          <w:tcPr>
            <w:tcW w:w="2303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b/>
                <w:color w:val="92D050"/>
              </w:rPr>
            </w:pPr>
            <w:r w:rsidRPr="008C7946">
              <w:rPr>
                <w:b/>
                <w:color w:val="92D050"/>
              </w:rPr>
              <w:t>Základní</w:t>
            </w:r>
          </w:p>
        </w:tc>
        <w:tc>
          <w:tcPr>
            <w:tcW w:w="2303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color w:val="FFFFFF" w:themeColor="background1"/>
              </w:rPr>
            </w:pPr>
            <w:r w:rsidRPr="008C7946">
              <w:rPr>
                <w:color w:val="FFFFFF" w:themeColor="background1"/>
              </w:rPr>
              <w:t>Kolik?</w:t>
            </w:r>
          </w:p>
        </w:tc>
        <w:tc>
          <w:tcPr>
            <w:tcW w:w="2023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color w:val="FFFFFF" w:themeColor="background1"/>
              </w:rPr>
            </w:pPr>
          </w:p>
        </w:tc>
      </w:tr>
      <w:tr w:rsidR="00456044" w:rsidTr="001526C3">
        <w:tc>
          <w:tcPr>
            <w:tcW w:w="2303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b/>
                <w:color w:val="92D050"/>
              </w:rPr>
            </w:pPr>
            <w:r w:rsidRPr="008C7946">
              <w:rPr>
                <w:b/>
                <w:color w:val="92D050"/>
              </w:rPr>
              <w:t>Řadové</w:t>
            </w:r>
          </w:p>
        </w:tc>
        <w:tc>
          <w:tcPr>
            <w:tcW w:w="2303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color w:val="FFFFFF" w:themeColor="background1"/>
              </w:rPr>
            </w:pPr>
            <w:r w:rsidRPr="008C7946">
              <w:rPr>
                <w:color w:val="FFFFFF" w:themeColor="background1"/>
              </w:rPr>
              <w:t>Kolikátý?</w:t>
            </w:r>
          </w:p>
        </w:tc>
        <w:tc>
          <w:tcPr>
            <w:tcW w:w="2023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color w:val="FFFFFF" w:themeColor="background1"/>
              </w:rPr>
            </w:pPr>
          </w:p>
        </w:tc>
      </w:tr>
      <w:tr w:rsidR="00456044" w:rsidTr="001526C3">
        <w:tc>
          <w:tcPr>
            <w:tcW w:w="2303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b/>
                <w:color w:val="92D050"/>
              </w:rPr>
            </w:pPr>
            <w:r w:rsidRPr="008C7946">
              <w:rPr>
                <w:b/>
                <w:color w:val="92D050"/>
              </w:rPr>
              <w:t>Druhové</w:t>
            </w:r>
          </w:p>
        </w:tc>
        <w:tc>
          <w:tcPr>
            <w:tcW w:w="2303" w:type="dxa"/>
            <w:shd w:val="clear" w:color="auto" w:fill="404040" w:themeFill="text1" w:themeFillTint="BF"/>
          </w:tcPr>
          <w:p w:rsidR="00456044" w:rsidRDefault="00456044" w:rsidP="001526C3">
            <w:pPr>
              <w:jc w:val="center"/>
              <w:rPr>
                <w:color w:val="FFFFFF" w:themeColor="background1"/>
              </w:rPr>
            </w:pPr>
            <w:r w:rsidRPr="008C7946">
              <w:rPr>
                <w:color w:val="FFFFFF" w:themeColor="background1"/>
              </w:rPr>
              <w:t>Kolikerý?</w:t>
            </w:r>
            <w:r>
              <w:rPr>
                <w:color w:val="FFFFFF" w:themeColor="background1"/>
              </w:rPr>
              <w:t xml:space="preserve"> </w:t>
            </w:r>
          </w:p>
          <w:p w:rsidR="00456044" w:rsidRPr="008C7946" w:rsidRDefault="00456044" w:rsidP="001526C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Kolikero?</w:t>
            </w:r>
          </w:p>
        </w:tc>
        <w:tc>
          <w:tcPr>
            <w:tcW w:w="2023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color w:val="FFFFFF" w:themeColor="background1"/>
              </w:rPr>
            </w:pPr>
          </w:p>
        </w:tc>
      </w:tr>
      <w:tr w:rsidR="00456044" w:rsidTr="001526C3">
        <w:tc>
          <w:tcPr>
            <w:tcW w:w="2303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b/>
                <w:color w:val="92D050"/>
              </w:rPr>
            </w:pPr>
            <w:r w:rsidRPr="008C7946">
              <w:rPr>
                <w:b/>
                <w:color w:val="92D050"/>
              </w:rPr>
              <w:t>Násobné</w:t>
            </w:r>
          </w:p>
        </w:tc>
        <w:tc>
          <w:tcPr>
            <w:tcW w:w="2303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color w:val="FFFFFF" w:themeColor="background1"/>
              </w:rPr>
            </w:pPr>
            <w:r w:rsidRPr="008C7946">
              <w:rPr>
                <w:color w:val="FFFFFF" w:themeColor="background1"/>
              </w:rPr>
              <w:t>Kolikrát?</w:t>
            </w:r>
            <w:r>
              <w:rPr>
                <w:color w:val="FFFFFF" w:themeColor="background1"/>
              </w:rPr>
              <w:t xml:space="preserve"> Kolikanásobný?</w:t>
            </w:r>
          </w:p>
        </w:tc>
        <w:tc>
          <w:tcPr>
            <w:tcW w:w="2023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404040" w:themeFill="text1" w:themeFillTint="BF"/>
          </w:tcPr>
          <w:p w:rsidR="00456044" w:rsidRPr="008C7946" w:rsidRDefault="00456044" w:rsidP="001526C3">
            <w:pPr>
              <w:jc w:val="center"/>
              <w:rPr>
                <w:color w:val="FFFFFF" w:themeColor="background1"/>
              </w:rPr>
            </w:pPr>
          </w:p>
        </w:tc>
      </w:tr>
    </w:tbl>
    <w:p w:rsidR="00456044" w:rsidRDefault="00456044" w:rsidP="00DC0C46"/>
    <w:p w:rsidR="00A81EDC" w:rsidRPr="000A6403" w:rsidRDefault="00A81EDC" w:rsidP="00A81EDC">
      <w:pPr>
        <w:tabs>
          <w:tab w:val="left" w:pos="1125"/>
        </w:tabs>
        <w:rPr>
          <w:b/>
        </w:rPr>
      </w:pPr>
      <w:r>
        <w:rPr>
          <w:b/>
        </w:rPr>
        <w:t>Další zdroje:</w:t>
      </w:r>
      <w:r w:rsidRPr="000A6403">
        <w:rPr>
          <w:b/>
        </w:rPr>
        <w:t xml:space="preserve"> </w:t>
      </w:r>
    </w:p>
    <w:p w:rsidR="00A81EDC" w:rsidRPr="000A6403" w:rsidRDefault="00A81EDC" w:rsidP="00A81EDC">
      <w:pPr>
        <w:pStyle w:val="Odstavecseseznamem"/>
        <w:numPr>
          <w:ilvl w:val="0"/>
          <w:numId w:val="4"/>
        </w:numPr>
        <w:tabs>
          <w:tab w:val="left" w:pos="1125"/>
        </w:tabs>
      </w:pPr>
      <w:r w:rsidRPr="000A6403">
        <w:rPr>
          <w:shd w:val="clear" w:color="auto" w:fill="FFFFFF"/>
        </w:rPr>
        <w:t>CHÝLOVÁ, Helena, Zita JANÁČKOVÁ, Eva MINÁŘOVÁ, Jitka ZBOŘILOVÁ a Zuzana JIRKŮ.</w:t>
      </w:r>
      <w:r w:rsidRPr="000A6403">
        <w:rPr>
          <w:rStyle w:val="apple-converted-space"/>
          <w:shd w:val="clear" w:color="auto" w:fill="FFFFFF"/>
        </w:rPr>
        <w:t> </w:t>
      </w:r>
      <w:r w:rsidRPr="000A6403">
        <w:rPr>
          <w:i/>
          <w:iCs/>
          <w:shd w:val="clear" w:color="auto" w:fill="FFFFFF"/>
        </w:rPr>
        <w:t>Český jazyk 5</w:t>
      </w:r>
      <w:r w:rsidRPr="000A6403">
        <w:rPr>
          <w:shd w:val="clear" w:color="auto" w:fill="FFFFFF"/>
        </w:rPr>
        <w:t>. Brno: Nová škola Brno, 2015. Duhová řada. ISBN 978-80-87591-19-2.</w:t>
      </w:r>
    </w:p>
    <w:p w:rsidR="000A6403" w:rsidRPr="000A6403" w:rsidRDefault="00A81EDC" w:rsidP="00AB6D5F">
      <w:pPr>
        <w:pStyle w:val="Odstavecseseznamem"/>
        <w:numPr>
          <w:ilvl w:val="0"/>
          <w:numId w:val="4"/>
        </w:numPr>
        <w:tabs>
          <w:tab w:val="left" w:pos="1125"/>
        </w:tabs>
      </w:pPr>
      <w:r w:rsidRPr="000A6403">
        <w:rPr>
          <w:shd w:val="clear" w:color="auto" w:fill="FFFFFF"/>
        </w:rPr>
        <w:t>MIKULENKOVÁ, Hana.</w:t>
      </w:r>
      <w:r w:rsidRPr="000A6403">
        <w:rPr>
          <w:rStyle w:val="apple-converted-space"/>
          <w:shd w:val="clear" w:color="auto" w:fill="FFFFFF"/>
        </w:rPr>
        <w:t> </w:t>
      </w:r>
      <w:r w:rsidRPr="000A6403">
        <w:rPr>
          <w:i/>
          <w:iCs/>
          <w:shd w:val="clear" w:color="auto" w:fill="FFFFFF"/>
        </w:rPr>
        <w:t>Český jazyk 5</w:t>
      </w:r>
      <w:r w:rsidRPr="000A6403">
        <w:rPr>
          <w:shd w:val="clear" w:color="auto" w:fill="FFFFFF"/>
        </w:rPr>
        <w:t>. Olomouc: Prodos, c2008. Modrá řada (Prodos). ISBN 978-80-7230-217-8.</w:t>
      </w:r>
      <w:r w:rsidR="00AB6D5F" w:rsidRPr="000A6403">
        <w:t xml:space="preserve"> </w:t>
      </w:r>
    </w:p>
    <w:sectPr w:rsidR="000A6403" w:rsidRPr="000A6403" w:rsidSect="006072AD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DE" w:rsidRDefault="007C42DE" w:rsidP="000A6403">
      <w:pPr>
        <w:spacing w:after="0" w:line="240" w:lineRule="auto"/>
      </w:pPr>
      <w:r>
        <w:separator/>
      </w:r>
    </w:p>
  </w:endnote>
  <w:endnote w:type="continuationSeparator" w:id="0">
    <w:p w:rsidR="007C42DE" w:rsidRDefault="007C42DE" w:rsidP="000A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DE" w:rsidRDefault="007C42DE" w:rsidP="000A6403">
      <w:pPr>
        <w:spacing w:after="0" w:line="240" w:lineRule="auto"/>
      </w:pPr>
      <w:r>
        <w:separator/>
      </w:r>
    </w:p>
  </w:footnote>
  <w:footnote w:type="continuationSeparator" w:id="0">
    <w:p w:rsidR="007C42DE" w:rsidRDefault="007C42DE" w:rsidP="000A6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1B" w:rsidRDefault="007668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5456FB0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94A0757"/>
    <w:multiLevelType w:val="hybridMultilevel"/>
    <w:tmpl w:val="A98C139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66B1EEB"/>
    <w:multiLevelType w:val="hybridMultilevel"/>
    <w:tmpl w:val="E0140B40"/>
    <w:lvl w:ilvl="0" w:tplc="F79CBA76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34EB4765"/>
    <w:multiLevelType w:val="hybridMultilevel"/>
    <w:tmpl w:val="344A6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7216A"/>
    <w:multiLevelType w:val="hybridMultilevel"/>
    <w:tmpl w:val="095A1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73B0A"/>
    <w:multiLevelType w:val="hybridMultilevel"/>
    <w:tmpl w:val="666CD870"/>
    <w:lvl w:ilvl="0" w:tplc="94BA311E">
      <w:start w:val="1"/>
      <w:numFmt w:val="bullet"/>
      <w:lvlText w:val=""/>
      <w:lvlJc w:val="left"/>
      <w:pPr>
        <w:ind w:left="18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7AB8405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DE531E"/>
    <w:multiLevelType w:val="hybridMultilevel"/>
    <w:tmpl w:val="200A8872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58AC1520"/>
    <w:multiLevelType w:val="hybridMultilevel"/>
    <w:tmpl w:val="AAFE86F6"/>
    <w:lvl w:ilvl="0" w:tplc="3748314A">
      <w:start w:val="2"/>
      <w:numFmt w:val="bullet"/>
      <w:lvlText w:val="-"/>
      <w:lvlJc w:val="left"/>
      <w:pPr>
        <w:ind w:left="139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1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F0003"/>
    <w:multiLevelType w:val="hybridMultilevel"/>
    <w:tmpl w:val="527E0060"/>
    <w:lvl w:ilvl="0" w:tplc="024095EE">
      <w:start w:val="2"/>
      <w:numFmt w:val="bullet"/>
      <w:lvlText w:val="-"/>
      <w:lvlJc w:val="left"/>
      <w:pPr>
        <w:ind w:left="139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4">
    <w:nsid w:val="64B2412A"/>
    <w:multiLevelType w:val="hybridMultilevel"/>
    <w:tmpl w:val="4C7484C4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3832991"/>
    <w:multiLevelType w:val="hybridMultilevel"/>
    <w:tmpl w:val="9612B05A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705C6"/>
    <w:multiLevelType w:val="hybridMultilevel"/>
    <w:tmpl w:val="05E0D4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15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  <w:num w:numId="13">
    <w:abstractNumId w:val="1"/>
  </w:num>
  <w:num w:numId="14">
    <w:abstractNumId w:val="10"/>
  </w:num>
  <w:num w:numId="15">
    <w:abstractNumId w:val="14"/>
  </w:num>
  <w:num w:numId="16">
    <w:abstractNumId w:val="13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80"/>
    <w:rsid w:val="00005767"/>
    <w:rsid w:val="000151C9"/>
    <w:rsid w:val="00056428"/>
    <w:rsid w:val="00096DD0"/>
    <w:rsid w:val="000A3663"/>
    <w:rsid w:val="000A6403"/>
    <w:rsid w:val="000B1A7F"/>
    <w:rsid w:val="000B63B6"/>
    <w:rsid w:val="000F26BD"/>
    <w:rsid w:val="000F4741"/>
    <w:rsid w:val="00130F13"/>
    <w:rsid w:val="00162F88"/>
    <w:rsid w:val="00190F15"/>
    <w:rsid w:val="001F3FE8"/>
    <w:rsid w:val="0020450D"/>
    <w:rsid w:val="002047B5"/>
    <w:rsid w:val="002223AE"/>
    <w:rsid w:val="00254E07"/>
    <w:rsid w:val="00275AB3"/>
    <w:rsid w:val="002A6DF2"/>
    <w:rsid w:val="002B4E4F"/>
    <w:rsid w:val="002C1349"/>
    <w:rsid w:val="002C7877"/>
    <w:rsid w:val="002F0E80"/>
    <w:rsid w:val="00304751"/>
    <w:rsid w:val="00314B93"/>
    <w:rsid w:val="00317971"/>
    <w:rsid w:val="00325E2C"/>
    <w:rsid w:val="003460C2"/>
    <w:rsid w:val="00347AF4"/>
    <w:rsid w:val="00355F60"/>
    <w:rsid w:val="0038066D"/>
    <w:rsid w:val="003854CA"/>
    <w:rsid w:val="003E09CD"/>
    <w:rsid w:val="003E1064"/>
    <w:rsid w:val="003E11AF"/>
    <w:rsid w:val="00421C21"/>
    <w:rsid w:val="00423061"/>
    <w:rsid w:val="00435A51"/>
    <w:rsid w:val="00456044"/>
    <w:rsid w:val="00463752"/>
    <w:rsid w:val="0046695C"/>
    <w:rsid w:val="00497C99"/>
    <w:rsid w:val="004A76CA"/>
    <w:rsid w:val="004B0FE4"/>
    <w:rsid w:val="004B3BF0"/>
    <w:rsid w:val="004E2C19"/>
    <w:rsid w:val="004E44D4"/>
    <w:rsid w:val="00555C80"/>
    <w:rsid w:val="00574742"/>
    <w:rsid w:val="005849BD"/>
    <w:rsid w:val="005C5F65"/>
    <w:rsid w:val="005D7D6C"/>
    <w:rsid w:val="005E2979"/>
    <w:rsid w:val="005E436F"/>
    <w:rsid w:val="005F3AFC"/>
    <w:rsid w:val="006072AD"/>
    <w:rsid w:val="00630B27"/>
    <w:rsid w:val="0063385D"/>
    <w:rsid w:val="0065188D"/>
    <w:rsid w:val="00665257"/>
    <w:rsid w:val="006735CF"/>
    <w:rsid w:val="00682242"/>
    <w:rsid w:val="006A33F8"/>
    <w:rsid w:val="006A504D"/>
    <w:rsid w:val="006F3CD9"/>
    <w:rsid w:val="00703C7E"/>
    <w:rsid w:val="0070456C"/>
    <w:rsid w:val="00757B45"/>
    <w:rsid w:val="00764C23"/>
    <w:rsid w:val="0076681B"/>
    <w:rsid w:val="00780EC2"/>
    <w:rsid w:val="007858AD"/>
    <w:rsid w:val="007C05FD"/>
    <w:rsid w:val="007C42DE"/>
    <w:rsid w:val="007C7C0E"/>
    <w:rsid w:val="007F3451"/>
    <w:rsid w:val="008069FD"/>
    <w:rsid w:val="008376F7"/>
    <w:rsid w:val="008420BC"/>
    <w:rsid w:val="00863F32"/>
    <w:rsid w:val="00867ACC"/>
    <w:rsid w:val="00882B70"/>
    <w:rsid w:val="008B7EC8"/>
    <w:rsid w:val="008C7946"/>
    <w:rsid w:val="008E3DFF"/>
    <w:rsid w:val="00911006"/>
    <w:rsid w:val="00911C67"/>
    <w:rsid w:val="00914A03"/>
    <w:rsid w:val="0094041F"/>
    <w:rsid w:val="00956BF3"/>
    <w:rsid w:val="00961B73"/>
    <w:rsid w:val="00961E6C"/>
    <w:rsid w:val="00965B7C"/>
    <w:rsid w:val="00971B31"/>
    <w:rsid w:val="009874F4"/>
    <w:rsid w:val="00991390"/>
    <w:rsid w:val="009A3657"/>
    <w:rsid w:val="009F62A6"/>
    <w:rsid w:val="00A0325E"/>
    <w:rsid w:val="00A07A8E"/>
    <w:rsid w:val="00A26F45"/>
    <w:rsid w:val="00A32048"/>
    <w:rsid w:val="00A457E6"/>
    <w:rsid w:val="00A81EDC"/>
    <w:rsid w:val="00A95CB4"/>
    <w:rsid w:val="00AA1F9C"/>
    <w:rsid w:val="00AB6D5F"/>
    <w:rsid w:val="00AC6D0A"/>
    <w:rsid w:val="00AD2AA3"/>
    <w:rsid w:val="00AD3B05"/>
    <w:rsid w:val="00AE4C4A"/>
    <w:rsid w:val="00B50B5A"/>
    <w:rsid w:val="00B76DE2"/>
    <w:rsid w:val="00BB2FEF"/>
    <w:rsid w:val="00BB5D67"/>
    <w:rsid w:val="00BD1532"/>
    <w:rsid w:val="00C07908"/>
    <w:rsid w:val="00C24394"/>
    <w:rsid w:val="00CB1F36"/>
    <w:rsid w:val="00CD162E"/>
    <w:rsid w:val="00CD554D"/>
    <w:rsid w:val="00CD641C"/>
    <w:rsid w:val="00D17D45"/>
    <w:rsid w:val="00D461BB"/>
    <w:rsid w:val="00D61BD1"/>
    <w:rsid w:val="00D72F60"/>
    <w:rsid w:val="00DA1402"/>
    <w:rsid w:val="00DC0C46"/>
    <w:rsid w:val="00DC2B4A"/>
    <w:rsid w:val="00DD6047"/>
    <w:rsid w:val="00DE4391"/>
    <w:rsid w:val="00DF2590"/>
    <w:rsid w:val="00DF351F"/>
    <w:rsid w:val="00DF590E"/>
    <w:rsid w:val="00E425F5"/>
    <w:rsid w:val="00EB51B5"/>
    <w:rsid w:val="00EB6542"/>
    <w:rsid w:val="00EC0C63"/>
    <w:rsid w:val="00EE0556"/>
    <w:rsid w:val="00F2403C"/>
    <w:rsid w:val="00F258A2"/>
    <w:rsid w:val="00F530C3"/>
    <w:rsid w:val="00F54B4F"/>
    <w:rsid w:val="00F76626"/>
    <w:rsid w:val="00F86C47"/>
    <w:rsid w:val="00F909BA"/>
    <w:rsid w:val="00FA007C"/>
    <w:rsid w:val="00FB0131"/>
    <w:rsid w:val="00FE5D55"/>
    <w:rsid w:val="00F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C80"/>
    <w:pPr>
      <w:ind w:left="720"/>
      <w:contextualSpacing/>
    </w:pPr>
  </w:style>
  <w:style w:type="paragraph" w:styleId="Bezmezer">
    <w:name w:val="No Spacing"/>
    <w:uiPriority w:val="1"/>
    <w:qFormat/>
    <w:rsid w:val="00555C8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C8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F3F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A0325E"/>
  </w:style>
  <w:style w:type="character" w:styleId="Odkaznakoment">
    <w:name w:val="annotation reference"/>
    <w:basedOn w:val="Standardnpsmoodstavce"/>
    <w:uiPriority w:val="99"/>
    <w:semiHidden/>
    <w:unhideWhenUsed/>
    <w:rsid w:val="002223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3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3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3A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A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403"/>
  </w:style>
  <w:style w:type="paragraph" w:styleId="Zpat">
    <w:name w:val="footer"/>
    <w:basedOn w:val="Normln"/>
    <w:link w:val="ZpatChar"/>
    <w:uiPriority w:val="99"/>
    <w:unhideWhenUsed/>
    <w:rsid w:val="000A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40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6D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6D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6D0A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C079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C80"/>
    <w:pPr>
      <w:ind w:left="720"/>
      <w:contextualSpacing/>
    </w:pPr>
  </w:style>
  <w:style w:type="paragraph" w:styleId="Bezmezer">
    <w:name w:val="No Spacing"/>
    <w:uiPriority w:val="1"/>
    <w:qFormat/>
    <w:rsid w:val="00555C8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C8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F3F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A0325E"/>
  </w:style>
  <w:style w:type="character" w:styleId="Odkaznakoment">
    <w:name w:val="annotation reference"/>
    <w:basedOn w:val="Standardnpsmoodstavce"/>
    <w:uiPriority w:val="99"/>
    <w:semiHidden/>
    <w:unhideWhenUsed/>
    <w:rsid w:val="002223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3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3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3A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A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403"/>
  </w:style>
  <w:style w:type="paragraph" w:styleId="Zpat">
    <w:name w:val="footer"/>
    <w:basedOn w:val="Normln"/>
    <w:link w:val="ZpatChar"/>
    <w:uiPriority w:val="99"/>
    <w:unhideWhenUsed/>
    <w:rsid w:val="000A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40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6D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6D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6D0A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C07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34356-890C-4A96-B5A4-ABEF722B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Veronika</cp:lastModifiedBy>
  <cp:revision>5</cp:revision>
  <dcterms:created xsi:type="dcterms:W3CDTF">2016-11-20T20:25:00Z</dcterms:created>
  <dcterms:modified xsi:type="dcterms:W3CDTF">2016-12-12T17:31:00Z</dcterms:modified>
</cp:coreProperties>
</file>